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EC91C" w14:textId="5A8A490B" w:rsidR="007623DD" w:rsidRPr="00EB6A2A" w:rsidRDefault="002A6DFE">
      <w:pPr>
        <w:pStyle w:val="Nadpis1"/>
        <w:rPr>
          <w:b/>
        </w:rPr>
      </w:pPr>
      <w:r w:rsidRPr="00EB6A2A">
        <w:rPr>
          <w:b/>
        </w:rPr>
        <w:t>Effie 20</w:t>
      </w:r>
      <w:r w:rsidR="0005263C" w:rsidRPr="00EB6A2A">
        <w:rPr>
          <w:b/>
        </w:rPr>
        <w:t>20</w:t>
      </w:r>
    </w:p>
    <w:p w14:paraId="2DCEC91D" w14:textId="77777777" w:rsidR="007623DD" w:rsidRPr="00EB6A2A" w:rsidRDefault="002A6DFE">
      <w:pPr>
        <w:pStyle w:val="Nadpis1"/>
      </w:pPr>
      <w:r w:rsidRPr="00EB6A2A">
        <w:rPr>
          <w:b/>
        </w:rPr>
        <w:t>1. Výzva a cíle</w:t>
      </w:r>
      <w:r w:rsidRPr="00EB6A2A">
        <w:br/>
        <w:t xml:space="preserve">Situace / Výzva (max. 200 slov): </w:t>
      </w:r>
    </w:p>
    <w:p w14:paraId="2DCEC91E" w14:textId="77777777" w:rsidR="007623DD" w:rsidRPr="00EB6A2A" w:rsidRDefault="007623DD"/>
    <w:p w14:paraId="2DCEC91F" w14:textId="77777777" w:rsidR="007623DD" w:rsidRPr="00EB6A2A" w:rsidRDefault="002A6DFE">
      <w:pPr>
        <w:numPr>
          <w:ilvl w:val="0"/>
          <w:numId w:val="3"/>
        </w:numPr>
      </w:pPr>
      <w:r w:rsidRPr="00EB6A2A">
        <w:t xml:space="preserve">Představte celkový kontext produktu a kategorie (tržní situace a dynamika, konkurence, výzvy kategorie, externí vlivy atd.) </w:t>
      </w:r>
    </w:p>
    <w:p w14:paraId="2DCEC920" w14:textId="77777777" w:rsidR="007623DD" w:rsidRPr="00EB6A2A" w:rsidRDefault="002A6DFE">
      <w:pPr>
        <w:numPr>
          <w:ilvl w:val="0"/>
          <w:numId w:val="3"/>
        </w:numPr>
      </w:pPr>
      <w:r w:rsidRPr="00EB6A2A">
        <w:t xml:space="preserve">Definujte konkrétní výzvy, kterým klient/značka čelil a příležitosti. Popište, proč se překonání této výzvy jevilo tak obtížné </w:t>
      </w:r>
    </w:p>
    <w:p w14:paraId="2DCEC921" w14:textId="77777777" w:rsidR="007623DD" w:rsidRPr="00EB6A2A" w:rsidRDefault="007623DD">
      <w:bookmarkStart w:id="0" w:name="_heading=h.gjdgxs" w:colFirst="0" w:colLast="0"/>
      <w:bookmarkEnd w:id="0"/>
    </w:p>
    <w:p w14:paraId="241508A0" w14:textId="7DD89E14" w:rsidR="00C04900" w:rsidRPr="00EB6A2A" w:rsidRDefault="00636DC4" w:rsidP="001F37C0">
      <w:r w:rsidRPr="00EB6A2A">
        <w:t>V roce 2016</w:t>
      </w:r>
      <w:r w:rsidR="002A6DFE" w:rsidRPr="00EB6A2A">
        <w:t xml:space="preserve"> Maybelline čelila </w:t>
      </w:r>
      <w:r w:rsidR="001F37C0" w:rsidRPr="00EB6A2A">
        <w:t>jak poklesu podílu na trhu dekorativní kosmetiky</w:t>
      </w:r>
      <w:r w:rsidR="00C2703B" w:rsidRPr="00EB6A2A">
        <w:t>,</w:t>
      </w:r>
      <w:r w:rsidR="001F37C0" w:rsidRPr="00EB6A2A">
        <w:t xml:space="preserve"> tak zjištění, že značka Maybelline je českým spotřebitelkám značně vzdálená</w:t>
      </w:r>
      <w:r w:rsidR="005218E3" w:rsidRPr="00EB6A2A">
        <w:t xml:space="preserve"> a</w:t>
      </w:r>
      <w:r w:rsidR="001F37C0" w:rsidRPr="00EB6A2A">
        <w:t xml:space="preserve"> není pro ně. </w:t>
      </w:r>
      <w:r w:rsidR="005218E3" w:rsidRPr="00EB6A2A">
        <w:t xml:space="preserve">Situace byla tak vážná, že </w:t>
      </w:r>
      <w:r w:rsidR="5A511DDC" w:rsidRPr="00EB6A2A">
        <w:t>značce hrozilo stažení všech produktů z jednoho</w:t>
      </w:r>
      <w:r w:rsidR="005218E3" w:rsidRPr="00EB6A2A">
        <w:t xml:space="preserve"> </w:t>
      </w:r>
      <w:r w:rsidR="655878C3" w:rsidRPr="00EB6A2A">
        <w:t xml:space="preserve">z hlavních drogistických řetězců na českém trhu. </w:t>
      </w:r>
    </w:p>
    <w:p w14:paraId="41E28951" w14:textId="571ACD80" w:rsidR="00C04900" w:rsidRPr="00EB6A2A" w:rsidRDefault="00C04900" w:rsidP="001F37C0">
      <w:r w:rsidRPr="00EB6A2A">
        <w:t>Důvody byly logické – značka byla vnímána jako vzdálená, snobská a především příliš extravagantní, provokativní</w:t>
      </w:r>
      <w:r w:rsidR="004C0ED7">
        <w:t xml:space="preserve"> a</w:t>
      </w:r>
      <w:r w:rsidRPr="00EB6A2A">
        <w:t xml:space="preserve"> drahá pro běžné použití. S tím se pojilo i vnímání hodnoty, kdy většina spotřebitelek deklarovala, že za tu cenu nepřináší adekvátní hodnotu</w:t>
      </w:r>
      <w:r w:rsidR="009B0AE1" w:rsidRPr="00EB6A2A">
        <w:t xml:space="preserve"> (</w:t>
      </w:r>
      <w:r w:rsidR="009B0AE1" w:rsidRPr="00EB6A2A">
        <w:rPr>
          <w:i/>
          <w:iCs/>
        </w:rPr>
        <w:t>GfK, Final report, 2016</w:t>
      </w:r>
      <w:r w:rsidR="009B0AE1" w:rsidRPr="00EB6A2A">
        <w:t>)</w:t>
      </w:r>
      <w:r w:rsidRPr="00EB6A2A">
        <w:t>.</w:t>
      </w:r>
      <w:r w:rsidR="00D75A6A" w:rsidRPr="00EB6A2A">
        <w:t xml:space="preserve"> Tržní podíl se pak pohyboval na úrovni 8,7 % (</w:t>
      </w:r>
      <w:r w:rsidR="00D75A6A" w:rsidRPr="00EB6A2A">
        <w:rPr>
          <w:i/>
          <w:iCs/>
        </w:rPr>
        <w:t>Nielsen KAI CZ, leden 2017</w:t>
      </w:r>
      <w:r w:rsidR="00D75A6A" w:rsidRPr="00EB6A2A">
        <w:t xml:space="preserve">). </w:t>
      </w:r>
    </w:p>
    <w:p w14:paraId="29C655A4" w14:textId="77777777" w:rsidR="00340264" w:rsidRPr="00EB6A2A" w:rsidRDefault="00340264" w:rsidP="001F37C0"/>
    <w:p w14:paraId="7B66B23F" w14:textId="159F75DA" w:rsidR="00C04900" w:rsidRPr="00EB6A2A" w:rsidRDefault="00340264" w:rsidP="001F37C0">
      <w:r w:rsidRPr="00EB6A2A">
        <w:t>L’Oréal</w:t>
      </w:r>
      <w:r w:rsidR="005218E3" w:rsidRPr="00EB6A2A">
        <w:t xml:space="preserve"> </w:t>
      </w:r>
      <w:r w:rsidRPr="00EB6A2A">
        <w:t xml:space="preserve">se </w:t>
      </w:r>
      <w:r w:rsidR="005218E3" w:rsidRPr="00EB6A2A">
        <w:t xml:space="preserve">však </w:t>
      </w:r>
      <w:r w:rsidRPr="00EB6A2A">
        <w:t>rozhodl dát značce ještě šanci a využít na českém trhu mezinárodní koncept Maybelline Make-up in the City.</w:t>
      </w:r>
    </w:p>
    <w:p w14:paraId="2178FBD9" w14:textId="39626A88" w:rsidR="00C04900" w:rsidRPr="00EB6A2A" w:rsidRDefault="00C04900" w:rsidP="001F37C0"/>
    <w:p w14:paraId="0F9DADD0" w14:textId="5BD54306" w:rsidR="00C04900" w:rsidRPr="00EB6A2A" w:rsidRDefault="00C04900" w:rsidP="001F37C0">
      <w:r w:rsidRPr="00EB6A2A">
        <w:t>Výzva tak byla jasná – obhájit roli značky na českém (a slovenském</w:t>
      </w:r>
      <w:r w:rsidR="0F930ADB" w:rsidRPr="00EB6A2A">
        <w:t xml:space="preserve"> i maďarském</w:t>
      </w:r>
      <w:r w:rsidRPr="00EB6A2A">
        <w:t xml:space="preserve">) trhu, přiblížit ji blíže spotřebitelkám a nastartovat růst podílu na trhu. </w:t>
      </w:r>
    </w:p>
    <w:p w14:paraId="7DFB32AF" w14:textId="28D44F3F" w:rsidR="00D75A6A" w:rsidRPr="00EB6A2A" w:rsidRDefault="00D75A6A" w:rsidP="001F37C0"/>
    <w:p w14:paraId="73F0FE79" w14:textId="3A4A81DD" w:rsidR="00D75A6A" w:rsidRPr="00EB6A2A" w:rsidRDefault="00D75A6A" w:rsidP="001F37C0">
      <w:r w:rsidRPr="00EB6A2A">
        <w:t xml:space="preserve">Je důležité zmínit, že i přes vnímání značky obecně jako drahé nepřicházelo zlevňování produktů v úvahu po celou dobu </w:t>
      </w:r>
      <w:r w:rsidR="00912C9C" w:rsidRPr="00EB6A2A">
        <w:t>trvání komunikace</w:t>
      </w:r>
      <w:r w:rsidRPr="00EB6A2A">
        <w:t xml:space="preserve">. </w:t>
      </w:r>
    </w:p>
    <w:p w14:paraId="39D10867" w14:textId="77777777" w:rsidR="00A20E3E" w:rsidRPr="00EB6A2A" w:rsidRDefault="00A20E3E"/>
    <w:p w14:paraId="2DCEC92B" w14:textId="77777777" w:rsidR="007623DD" w:rsidRPr="00EB6A2A" w:rsidRDefault="002A6DFE">
      <w:pPr>
        <w:pStyle w:val="Nadpis1"/>
      </w:pPr>
      <w:r w:rsidRPr="00EB6A2A">
        <w:t xml:space="preserve">Cíle (max. 100 slov): </w:t>
      </w:r>
    </w:p>
    <w:p w14:paraId="2DCEC92C" w14:textId="77777777" w:rsidR="007623DD" w:rsidRPr="00EB6A2A" w:rsidRDefault="002A6DFE">
      <w:r w:rsidRPr="00EB6A2A">
        <w:t xml:space="preserve"> </w:t>
      </w:r>
    </w:p>
    <w:p w14:paraId="2DCEC92D" w14:textId="77777777" w:rsidR="007623DD" w:rsidRPr="00EB6A2A" w:rsidRDefault="002A6D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EB6A2A">
        <w:rPr>
          <w:color w:val="000000"/>
        </w:rPr>
        <w:t xml:space="preserve">Definujte obchodní, marketingové a komunikační cíle. Ty by měly být konkrétní, stručné, měřitelné, dosažitelné a náročné. </w:t>
      </w:r>
    </w:p>
    <w:p w14:paraId="2DCEC92E" w14:textId="77777777" w:rsidR="007623DD" w:rsidRPr="00EB6A2A" w:rsidRDefault="002A6D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EB6A2A">
        <w:rPr>
          <w:color w:val="000000"/>
        </w:rPr>
        <w:t xml:space="preserve">Vysvětlete, proč dosažení cílů bylo pro klienta/značku podstatné </w:t>
      </w:r>
    </w:p>
    <w:p w14:paraId="2DCEC92F" w14:textId="77777777" w:rsidR="007623DD" w:rsidRPr="00EB6A2A" w:rsidRDefault="002A6DFE">
      <w:r w:rsidRPr="00EB6A2A">
        <w:t xml:space="preserve"> </w:t>
      </w:r>
    </w:p>
    <w:p w14:paraId="2DCEC930" w14:textId="77777777" w:rsidR="007623DD" w:rsidRPr="00EB6A2A" w:rsidRDefault="007623DD"/>
    <w:p w14:paraId="2DCEC931" w14:textId="77777777" w:rsidR="007623DD" w:rsidRPr="00EB6A2A" w:rsidRDefault="002A6DFE">
      <w:pPr>
        <w:rPr>
          <w:b/>
        </w:rPr>
      </w:pPr>
      <w:r w:rsidRPr="00EB6A2A">
        <w:rPr>
          <w:b/>
        </w:rPr>
        <w:t xml:space="preserve">Obchodní cíl: </w:t>
      </w:r>
    </w:p>
    <w:p w14:paraId="2DCEC932" w14:textId="5E17C694" w:rsidR="007623DD" w:rsidRPr="00EB6A2A" w:rsidRDefault="00C04900">
      <w:r w:rsidRPr="00EB6A2A">
        <w:t xml:space="preserve">Dlouhodobě budovat </w:t>
      </w:r>
      <w:r w:rsidR="00D73B7F" w:rsidRPr="00EB6A2A">
        <w:t>market share v dekorativní kosmetice</w:t>
      </w:r>
      <w:r w:rsidRPr="00EB6A2A">
        <w:t xml:space="preserve">. </w:t>
      </w:r>
    </w:p>
    <w:p w14:paraId="2DCEC933" w14:textId="77777777" w:rsidR="007623DD" w:rsidRPr="00EB6A2A" w:rsidRDefault="007623DD"/>
    <w:p w14:paraId="2DCEC934" w14:textId="77777777" w:rsidR="007623DD" w:rsidRPr="00EB6A2A" w:rsidRDefault="002A6DFE">
      <w:pPr>
        <w:rPr>
          <w:b/>
        </w:rPr>
      </w:pPr>
      <w:r w:rsidRPr="00EB6A2A">
        <w:rPr>
          <w:b/>
        </w:rPr>
        <w:t xml:space="preserve">Marketingový cíl: </w:t>
      </w:r>
    </w:p>
    <w:p w14:paraId="2DCEC935" w14:textId="5764D75F" w:rsidR="007623DD" w:rsidRPr="00EB6A2A" w:rsidRDefault="00D73B7F">
      <w:r w:rsidRPr="00EB6A2A">
        <w:t xml:space="preserve">Přesvědčit spotřebitelky, že Maybelline je značka, která je tu pro ně a rozumí jim. Zlepšit vnímání značky </w:t>
      </w:r>
      <w:r w:rsidR="004C0ED7">
        <w:t>u spotřebitelek</w:t>
      </w:r>
      <w:r w:rsidR="00C04900" w:rsidRPr="00EB6A2A">
        <w:t xml:space="preserve"> ve značkových atributech, a to zásadním způsobem. </w:t>
      </w:r>
    </w:p>
    <w:p w14:paraId="2DCEC936" w14:textId="77777777" w:rsidR="007623DD" w:rsidRPr="00EB6A2A" w:rsidRDefault="007623DD"/>
    <w:p w14:paraId="2DCEC937" w14:textId="77777777" w:rsidR="007623DD" w:rsidRPr="00EB6A2A" w:rsidRDefault="002A6DFE">
      <w:pPr>
        <w:rPr>
          <w:b/>
        </w:rPr>
      </w:pPr>
      <w:r w:rsidRPr="00EB6A2A">
        <w:rPr>
          <w:b/>
        </w:rPr>
        <w:t xml:space="preserve">Komunikační cíl: </w:t>
      </w:r>
    </w:p>
    <w:p w14:paraId="2DCEC93D" w14:textId="0174681C" w:rsidR="007623DD" w:rsidRPr="00EB6A2A" w:rsidRDefault="00C04900">
      <w:r w:rsidRPr="00EB6A2A">
        <w:t xml:space="preserve">Vybudovat silnou základu spotřebitelek, které budou pravidelně konzumovat obsah seriálu. </w:t>
      </w:r>
      <w:r w:rsidR="002A6DFE" w:rsidRPr="00EB6A2A">
        <w:br w:type="page"/>
      </w:r>
    </w:p>
    <w:p w14:paraId="2DCEC93E" w14:textId="77777777" w:rsidR="007623DD" w:rsidRPr="00EB6A2A" w:rsidRDefault="002A6DFE">
      <w:pPr>
        <w:pStyle w:val="Nadpis1"/>
      </w:pPr>
      <w:r w:rsidRPr="00EB6A2A">
        <w:rPr>
          <w:b/>
        </w:rPr>
        <w:lastRenderedPageBreak/>
        <w:t xml:space="preserve">2. Strategické a kreativní řešení </w:t>
      </w:r>
      <w:r w:rsidRPr="00EB6A2A">
        <w:rPr>
          <w:b/>
        </w:rPr>
        <w:br/>
      </w:r>
      <w:r w:rsidRPr="00EB6A2A">
        <w:t xml:space="preserve">Strategie (max. 300 slov): </w:t>
      </w:r>
    </w:p>
    <w:p w14:paraId="2DCEC93F" w14:textId="77777777" w:rsidR="007623DD" w:rsidRPr="00EB6A2A" w:rsidRDefault="007623DD"/>
    <w:p w14:paraId="2DCEC940" w14:textId="77777777" w:rsidR="007623DD" w:rsidRPr="00EB6A2A" w:rsidRDefault="002A6DFE">
      <w:pPr>
        <w:numPr>
          <w:ilvl w:val="0"/>
          <w:numId w:val="4"/>
        </w:numPr>
      </w:pPr>
      <w:r w:rsidRPr="00EB6A2A">
        <w:t xml:space="preserve">Popište strategii, která byla základem marketingové komunikace </w:t>
      </w:r>
    </w:p>
    <w:p w14:paraId="2DCEC941" w14:textId="77777777" w:rsidR="007623DD" w:rsidRPr="00EB6A2A" w:rsidRDefault="002A6DFE">
      <w:pPr>
        <w:numPr>
          <w:ilvl w:val="0"/>
          <w:numId w:val="4"/>
        </w:numPr>
      </w:pPr>
      <w:r w:rsidRPr="00EB6A2A">
        <w:t xml:space="preserve">Specifikujte cílovou skupinu a klíčový insight, který k této strategii vedl </w:t>
      </w:r>
    </w:p>
    <w:p w14:paraId="2DCEC942" w14:textId="77777777" w:rsidR="007623DD" w:rsidRPr="00EB6A2A" w:rsidRDefault="002A6DFE">
      <w:pPr>
        <w:numPr>
          <w:ilvl w:val="0"/>
          <w:numId w:val="4"/>
        </w:numPr>
      </w:pPr>
      <w:r w:rsidRPr="00EB6A2A">
        <w:t xml:space="preserve">Vysvětlete, proč byl tento insight relevantní </w:t>
      </w:r>
    </w:p>
    <w:p w14:paraId="2DCEC943" w14:textId="77777777" w:rsidR="007623DD" w:rsidRPr="00EB6A2A" w:rsidRDefault="002A6DFE">
      <w:pPr>
        <w:numPr>
          <w:ilvl w:val="0"/>
          <w:numId w:val="4"/>
        </w:numPr>
      </w:pPr>
      <w:r w:rsidRPr="00EB6A2A">
        <w:t xml:space="preserve">Jakého typu odezvy a změny chování zákazníků jste chtěli dosáhnout? </w:t>
      </w:r>
    </w:p>
    <w:p w14:paraId="2DCEC944" w14:textId="77777777" w:rsidR="007623DD" w:rsidRPr="00EB6A2A" w:rsidRDefault="002A6DFE">
      <w:pPr>
        <w:numPr>
          <w:ilvl w:val="0"/>
          <w:numId w:val="4"/>
        </w:numPr>
      </w:pPr>
      <w:r w:rsidRPr="00EB6A2A">
        <w:t xml:space="preserve">Jaká byla vaše message a proč byla zvolena? </w:t>
      </w:r>
    </w:p>
    <w:p w14:paraId="2DCEC945" w14:textId="77777777" w:rsidR="007623DD" w:rsidRPr="00EB6A2A" w:rsidRDefault="007623DD"/>
    <w:p w14:paraId="2DCEC946" w14:textId="77777777" w:rsidR="00C04900" w:rsidRPr="00EB6A2A" w:rsidRDefault="00C04900" w:rsidP="00C04900"/>
    <w:p w14:paraId="2DCEC948" w14:textId="7497C00B" w:rsidR="007623DD" w:rsidRPr="00EB6A2A" w:rsidRDefault="00A571D9">
      <w:r w:rsidRPr="00EB6A2A">
        <w:t xml:space="preserve">Cílovou skupinou Maybelline jsou převážně mladé ženy, které si nemohou dovolit utrácet za dekorativní kosmetiku velké množství peněz, ale na druhou stranu chtějí vypadat krásně </w:t>
      </w:r>
      <w:r w:rsidR="004C0ED7">
        <w:br/>
      </w:r>
      <w:r w:rsidRPr="00EB6A2A">
        <w:t>a držet se nejnovějších trendů ze světa líčení.</w:t>
      </w:r>
      <w:r w:rsidR="008177AF" w:rsidRPr="00EB6A2A">
        <w:t xml:space="preserve"> Většina světových trendů je pro ně ale zase až příliš extravagantní a nemají odvahu je nosit.</w:t>
      </w:r>
      <w:r w:rsidRPr="00EB6A2A">
        <w:t xml:space="preserve"> Velmi problematické je pro ně replikovat doma looky, které na internetu vidí u různých značek či influencerů a známých osobností. Často je k těmto lookům potřeba také velké množství drahých produktů, které si nemohou či nechtějí dovolit. </w:t>
      </w:r>
    </w:p>
    <w:p w14:paraId="2DCEC949" w14:textId="77777777" w:rsidR="007623DD" w:rsidRPr="00EB6A2A" w:rsidRDefault="007623DD">
      <w:pPr>
        <w:rPr>
          <w:highlight w:val="yellow"/>
        </w:rPr>
      </w:pPr>
    </w:p>
    <w:p w14:paraId="77618381" w14:textId="77777777" w:rsidR="00D156D5" w:rsidRPr="00EB6A2A" w:rsidRDefault="009D3688">
      <w:r w:rsidRPr="00EB6A2A">
        <w:t>Značka Maybelline z</w:t>
      </w:r>
      <w:r w:rsidR="00E83BDE" w:rsidRPr="00EB6A2A">
        <w:t> </w:t>
      </w:r>
      <w:r w:rsidRPr="00EB6A2A">
        <w:t>výzkumu</w:t>
      </w:r>
      <w:r w:rsidR="00E83BDE" w:rsidRPr="00EB6A2A">
        <w:t xml:space="preserve"> v roce 2016</w:t>
      </w:r>
      <w:r w:rsidRPr="00EB6A2A">
        <w:t xml:space="preserve"> na našem trhu věděla, že spotřebitelky </w:t>
      </w:r>
      <w:r w:rsidR="00E83BDE" w:rsidRPr="00EB6A2A">
        <w:t>jsou si vědomy,</w:t>
      </w:r>
      <w:r w:rsidRPr="00EB6A2A">
        <w:t xml:space="preserve"> že</w:t>
      </w:r>
      <w:r w:rsidR="00E83BDE" w:rsidRPr="00EB6A2A">
        <w:t xml:space="preserve"> Maybelline</w:t>
      </w:r>
      <w:r w:rsidRPr="00EB6A2A">
        <w:t xml:space="preserve"> přináší trendy ze světa</w:t>
      </w:r>
      <w:r w:rsidR="00E83BDE" w:rsidRPr="00EB6A2A">
        <w:t xml:space="preserve">, ale na druhou stranu ji vnímali jako značku pro někoho jiného. </w:t>
      </w:r>
    </w:p>
    <w:p w14:paraId="001253A6" w14:textId="14B17851" w:rsidR="003919B9" w:rsidRPr="00EB6A2A" w:rsidRDefault="003919B9">
      <w:pPr>
        <w:rPr>
          <w:highlight w:val="yellow"/>
        </w:rPr>
      </w:pPr>
      <w:r w:rsidRPr="00EB6A2A">
        <w:t xml:space="preserve"> </w:t>
      </w:r>
    </w:p>
    <w:p w14:paraId="4FEF6E86" w14:textId="642C5F90" w:rsidR="00D156D5" w:rsidRPr="00EB6A2A" w:rsidRDefault="00C04900" w:rsidP="00C04900">
      <w:r w:rsidRPr="00EB6A2A">
        <w:t xml:space="preserve">Původním plánem bylo převzít globální koncept seriálu Make-up in the City, jehož hlavní protagonistkou se stala zpěvačka Monika Bagárová. První série odstartovala v roce 2017, a přestože sice značce mírně pomohla s podílem na trhu, vnímání značky spotřebitelkami se nikam neposunulo. </w:t>
      </w:r>
    </w:p>
    <w:p w14:paraId="42BEC3BA" w14:textId="7478EBB7" w:rsidR="00C04900" w:rsidRPr="00EB6A2A" w:rsidRDefault="09858C9B" w:rsidP="00C04900">
      <w:r w:rsidRPr="00EB6A2A">
        <w:t>Zlom nastal v 2. sérii seriálu v roce 2017. Zaměřili jsme se na kratší f</w:t>
      </w:r>
      <w:r w:rsidR="0C8FF4F3" w:rsidRPr="00EB6A2A">
        <w:t xml:space="preserve">ormáty, zábavu </w:t>
      </w:r>
      <w:r w:rsidR="004C0ED7">
        <w:br/>
      </w:r>
      <w:r w:rsidR="0C8FF4F3" w:rsidRPr="00EB6A2A">
        <w:t xml:space="preserve">a jednoduchost. </w:t>
      </w:r>
      <w:r w:rsidR="00C04900" w:rsidRPr="00EB6A2A">
        <w:t>Globální koncept jsme museli přepracovat</w:t>
      </w:r>
      <w:r w:rsidR="2C81D226" w:rsidRPr="00EB6A2A">
        <w:t xml:space="preserve"> i v závislosti na reakce diváků</w:t>
      </w:r>
      <w:r w:rsidR="00C04900" w:rsidRPr="00EB6A2A">
        <w:t xml:space="preserve"> </w:t>
      </w:r>
      <w:r w:rsidR="004C0ED7">
        <w:br/>
      </w:r>
      <w:r w:rsidR="00C04900" w:rsidRPr="00EB6A2A">
        <w:t xml:space="preserve">a českým spotřebitelkám konečně ukázat, že jim značka Maybelline rozumí i v lokálním kontextu. Situaci komplikoval fakt, že po první sérii, která zaostala za očekáváním, jsme museli pracovat s omezeným rozpočtem. </w:t>
      </w:r>
    </w:p>
    <w:p w14:paraId="28A0FAB5" w14:textId="77777777" w:rsidR="00C04900" w:rsidRPr="00EB6A2A" w:rsidRDefault="00C04900"/>
    <w:p w14:paraId="0669368D" w14:textId="1982B92B" w:rsidR="00BD7F6C" w:rsidRPr="00EB6A2A" w:rsidRDefault="00D156D5" w:rsidP="00D156D5">
      <w:r w:rsidRPr="00EB6A2A">
        <w:t>S</w:t>
      </w:r>
      <w:r w:rsidR="003919B9" w:rsidRPr="00EB6A2A">
        <w:t xml:space="preserve">trategií pro </w:t>
      </w:r>
      <w:r w:rsidRPr="00EB6A2A">
        <w:t xml:space="preserve">2. </w:t>
      </w:r>
      <w:r w:rsidR="003919B9" w:rsidRPr="00EB6A2A">
        <w:t xml:space="preserve">sérii seriálu </w:t>
      </w:r>
      <w:r w:rsidRPr="00EB6A2A">
        <w:t>byla zjednodušeně</w:t>
      </w:r>
      <w:r w:rsidR="003919B9" w:rsidRPr="00EB6A2A">
        <w:t xml:space="preserve"> zábava. </w:t>
      </w:r>
      <w:r w:rsidRPr="00EB6A2A">
        <w:t>K a</w:t>
      </w:r>
      <w:r w:rsidR="003919B9" w:rsidRPr="00EB6A2A">
        <w:t>mbasador</w:t>
      </w:r>
      <w:r w:rsidRPr="00EB6A2A">
        <w:t xml:space="preserve">ce </w:t>
      </w:r>
      <w:r w:rsidR="003919B9" w:rsidRPr="00EB6A2A">
        <w:t>značky</w:t>
      </w:r>
      <w:r w:rsidRPr="00EB6A2A">
        <w:t>,</w:t>
      </w:r>
      <w:r w:rsidR="003919B9" w:rsidRPr="00EB6A2A">
        <w:t xml:space="preserve"> Moni</w:t>
      </w:r>
      <w:r w:rsidRPr="00EB6A2A">
        <w:t xml:space="preserve">ce </w:t>
      </w:r>
      <w:r w:rsidR="003919B9" w:rsidRPr="00EB6A2A">
        <w:t>Bagárov</w:t>
      </w:r>
      <w:r w:rsidRPr="00EB6A2A">
        <w:t xml:space="preserve">é, bylo nutné přidat opravdu zábavný element, parťačku. Cílem bylo </w:t>
      </w:r>
      <w:r w:rsidR="003919B9" w:rsidRPr="00EB6A2A">
        <w:t xml:space="preserve">ukázat, že make-up není </w:t>
      </w:r>
      <w:r w:rsidRPr="00EB6A2A">
        <w:t>nic složitého</w:t>
      </w:r>
      <w:r w:rsidR="003919B9" w:rsidRPr="00EB6A2A">
        <w:t xml:space="preserve"> a krásné looky si dokážou pomocí několika málo produktů vytvořit ženy </w:t>
      </w:r>
      <w:r w:rsidRPr="00EB6A2A">
        <w:t xml:space="preserve">i dívky </w:t>
      </w:r>
      <w:r w:rsidR="003919B9" w:rsidRPr="00EB6A2A">
        <w:t>doma. Vlastnosti jednotlivých produktů v epizodách jsme chtěli prezentovat vtipn</w:t>
      </w:r>
      <w:r w:rsidRPr="00EB6A2A">
        <w:t>ým způsobem</w:t>
      </w:r>
      <w:r w:rsidR="003919B9" w:rsidRPr="00EB6A2A">
        <w:t xml:space="preserve"> a </w:t>
      </w:r>
      <w:r w:rsidRPr="00EB6A2A">
        <w:t>dokazovat tak</w:t>
      </w:r>
      <w:r w:rsidR="003919B9" w:rsidRPr="00EB6A2A">
        <w:t>, že produkt</w:t>
      </w:r>
      <w:r w:rsidRPr="00EB6A2A">
        <w:t xml:space="preserve">y </w:t>
      </w:r>
      <w:r w:rsidR="003919B9" w:rsidRPr="00EB6A2A">
        <w:t>oprav</w:t>
      </w:r>
      <w:r w:rsidRPr="00EB6A2A">
        <w:t xml:space="preserve">du </w:t>
      </w:r>
      <w:r w:rsidR="003919B9" w:rsidRPr="00EB6A2A">
        <w:t>funguj</w:t>
      </w:r>
      <w:r w:rsidRPr="00EB6A2A">
        <w:t>í</w:t>
      </w:r>
      <w:r w:rsidR="003919B9" w:rsidRPr="00EB6A2A">
        <w:t>.</w:t>
      </w:r>
    </w:p>
    <w:p w14:paraId="2F05C56D" w14:textId="0B73B294" w:rsidR="003919B9" w:rsidRPr="00EB6A2A" w:rsidRDefault="003919B9"/>
    <w:p w14:paraId="70969248" w14:textId="5B76CF0A" w:rsidR="003919B9" w:rsidRPr="00EB6A2A" w:rsidRDefault="003919B9"/>
    <w:p w14:paraId="77F18846" w14:textId="0805D6E0" w:rsidR="003919B9" w:rsidRPr="00EB6A2A" w:rsidRDefault="003919B9"/>
    <w:p w14:paraId="63110326" w14:textId="1EB2B65A" w:rsidR="003919B9" w:rsidRPr="00EB6A2A" w:rsidRDefault="003919B9"/>
    <w:p w14:paraId="490A639A" w14:textId="2E9BDAAC" w:rsidR="003919B9" w:rsidRPr="00EB6A2A" w:rsidRDefault="003919B9"/>
    <w:p w14:paraId="2C20B627" w14:textId="7DF8BC72" w:rsidR="003919B9" w:rsidRPr="00EB6A2A" w:rsidRDefault="003919B9"/>
    <w:p w14:paraId="4A627027" w14:textId="77777777" w:rsidR="003919B9" w:rsidRPr="00EB6A2A" w:rsidRDefault="003919B9"/>
    <w:p w14:paraId="2DCEC952" w14:textId="77777777" w:rsidR="007623DD" w:rsidRPr="00EB6A2A" w:rsidRDefault="007623DD">
      <w:pPr>
        <w:rPr>
          <w:highlight w:val="yellow"/>
        </w:rPr>
      </w:pPr>
    </w:p>
    <w:p w14:paraId="2DCEC953" w14:textId="77777777" w:rsidR="007623DD" w:rsidRPr="00EB6A2A" w:rsidRDefault="002A6DFE">
      <w:pPr>
        <w:pStyle w:val="Nadpis1"/>
      </w:pPr>
      <w:r w:rsidRPr="00EB6A2A">
        <w:lastRenderedPageBreak/>
        <w:t xml:space="preserve">Kreativní a mediální strategie (max. 300 slov): </w:t>
      </w:r>
    </w:p>
    <w:p w14:paraId="2DCEC954" w14:textId="77777777" w:rsidR="007623DD" w:rsidRPr="00EB6A2A" w:rsidRDefault="007623DD"/>
    <w:p w14:paraId="36D8B464" w14:textId="097D9572" w:rsidR="000A16A3" w:rsidRPr="00EB6A2A" w:rsidRDefault="00D156D5" w:rsidP="00D156D5">
      <w:r w:rsidRPr="00EB6A2A">
        <w:t>Partnerem pro Moniku jsme vybrali</w:t>
      </w:r>
      <w:r w:rsidR="000A16A3" w:rsidRPr="00EB6A2A">
        <w:t xml:space="preserve"> zkušenou mladou herečku Denisu Pfauserovou.</w:t>
      </w:r>
      <w:r w:rsidRPr="00EB6A2A">
        <w:t xml:space="preserve"> Všechny epizody jsme připravovali tak, abychom dokázali zábavným způsobem představovat </w:t>
      </w:r>
      <w:r w:rsidR="002A6DFE" w:rsidRPr="00EB6A2A">
        <w:t>nové</w:t>
      </w:r>
      <w:r w:rsidRPr="00EB6A2A">
        <w:t xml:space="preserve">, ale </w:t>
      </w:r>
      <w:r w:rsidR="002A6DFE" w:rsidRPr="00EB6A2A">
        <w:t>i staré produkty v</w:t>
      </w:r>
      <w:r w:rsidR="00367448" w:rsidRPr="00EB6A2A">
        <w:t> </w:t>
      </w:r>
      <w:r w:rsidR="002A6DFE" w:rsidRPr="00EB6A2A">
        <w:t>lehce konzumovatelné a vtipné formě</w:t>
      </w:r>
      <w:r w:rsidRPr="00EB6A2A">
        <w:t>.</w:t>
      </w:r>
      <w:r w:rsidR="002A6DFE" w:rsidRPr="00EB6A2A">
        <w:t xml:space="preserve"> </w:t>
      </w:r>
      <w:r w:rsidRPr="00EB6A2A">
        <w:t xml:space="preserve">Běžné návody </w:t>
      </w:r>
      <w:r w:rsidR="002A6DFE" w:rsidRPr="00EB6A2A">
        <w:t>na použití samotných produktů</w:t>
      </w:r>
      <w:r w:rsidRPr="00EB6A2A">
        <w:t xml:space="preserve"> jsme tak posunuli o úroveň výš. To nám umožnilo komunikovat jinak nezáživné</w:t>
      </w:r>
      <w:r w:rsidR="004C0ED7">
        <w:t>,</w:t>
      </w:r>
      <w:r w:rsidRPr="00EB6A2A">
        <w:t xml:space="preserve"> ale velmi důležité vlastnosti produktů a předvádět jejich funkci v reálném, byť občas trochu (přiznaně) přehnaném světle.</w:t>
      </w:r>
      <w:r w:rsidR="000A16A3" w:rsidRPr="00EB6A2A">
        <w:t xml:space="preserve"> </w:t>
      </w:r>
    </w:p>
    <w:p w14:paraId="2DCEC958" w14:textId="5A60699E" w:rsidR="007623DD" w:rsidRPr="00EB6A2A" w:rsidRDefault="007623DD"/>
    <w:p w14:paraId="2DCEC959" w14:textId="063F6B0C" w:rsidR="007623DD" w:rsidRPr="00EB6A2A" w:rsidRDefault="004C0ED7">
      <w:r>
        <w:t>S</w:t>
      </w:r>
      <w:r w:rsidR="00D156D5" w:rsidRPr="00EB6A2A">
        <w:t>érii jsme museli pracovat s menším rozpočtem, takže m</w:t>
      </w:r>
      <w:r w:rsidR="002A6DFE" w:rsidRPr="00EB6A2A">
        <w:t>ediální pokrytí zahrnovalo výhradně social media kanály</w:t>
      </w:r>
      <w:r w:rsidR="00D156D5" w:rsidRPr="00EB6A2A">
        <w:t xml:space="preserve">: </w:t>
      </w:r>
      <w:r w:rsidR="002A6DFE" w:rsidRPr="00EB6A2A">
        <w:t>YouTube</w:t>
      </w:r>
      <w:r w:rsidR="00D156D5" w:rsidRPr="00EB6A2A">
        <w:t xml:space="preserve">, </w:t>
      </w:r>
      <w:r w:rsidR="002A6DFE" w:rsidRPr="00EB6A2A">
        <w:t>Instag</w:t>
      </w:r>
      <w:r w:rsidR="000A16A3" w:rsidRPr="00EB6A2A">
        <w:t xml:space="preserve">ram a Facebook, kde jsme </w:t>
      </w:r>
      <w:r w:rsidR="00D156D5" w:rsidRPr="00EB6A2A">
        <w:t xml:space="preserve">samozřejmě kromě videí </w:t>
      </w:r>
      <w:r w:rsidR="000A16A3" w:rsidRPr="00EB6A2A">
        <w:t>využívali</w:t>
      </w:r>
      <w:r w:rsidR="002A6DFE" w:rsidRPr="00EB6A2A">
        <w:t xml:space="preserve"> i interaktivní formát</w:t>
      </w:r>
      <w:r w:rsidR="000A16A3" w:rsidRPr="00EB6A2A">
        <w:t xml:space="preserve">y </w:t>
      </w:r>
      <w:r w:rsidR="00D156D5" w:rsidRPr="00EB6A2A">
        <w:t>jednotlivých platforem (</w:t>
      </w:r>
      <w:r w:rsidR="002A6DFE" w:rsidRPr="00EB6A2A">
        <w:t>FB Canvas</w:t>
      </w:r>
      <w:r w:rsidR="00D156D5" w:rsidRPr="00EB6A2A">
        <w:t xml:space="preserve"> apod.)</w:t>
      </w:r>
      <w:r w:rsidR="002A6DFE" w:rsidRPr="00EB6A2A">
        <w:t xml:space="preserve">. Klíčovou roli pro nás </w:t>
      </w:r>
      <w:r w:rsidR="000A16A3" w:rsidRPr="00EB6A2A">
        <w:t xml:space="preserve">dlouhodobě </w:t>
      </w:r>
      <w:r w:rsidR="002A6DFE" w:rsidRPr="00EB6A2A">
        <w:t xml:space="preserve">hrál </w:t>
      </w:r>
      <w:r w:rsidR="00D156D5" w:rsidRPr="00EB6A2A">
        <w:t>samozřejmě</w:t>
      </w:r>
      <w:r w:rsidR="002A6DFE" w:rsidRPr="00EB6A2A">
        <w:t xml:space="preserve"> retargeting</w:t>
      </w:r>
      <w:r w:rsidR="00D156D5" w:rsidRPr="00EB6A2A">
        <w:t xml:space="preserve"> na uživatelky</w:t>
      </w:r>
      <w:r w:rsidR="002A6DFE" w:rsidRPr="00EB6A2A">
        <w:t xml:space="preserve">, které </w:t>
      </w:r>
      <w:r>
        <w:t>z</w:t>
      </w:r>
      <w:r w:rsidR="00D156D5" w:rsidRPr="00EB6A2A">
        <w:t>hlédly hlavní</w:t>
      </w:r>
      <w:r w:rsidR="002A6DFE" w:rsidRPr="00EB6A2A">
        <w:t xml:space="preserve"> epizodu</w:t>
      </w:r>
      <w:r w:rsidR="00D156D5" w:rsidRPr="00EB6A2A">
        <w:t xml:space="preserve"> seriálu</w:t>
      </w:r>
      <w:r w:rsidR="002A6DFE" w:rsidRPr="00EB6A2A">
        <w:t>. Na ty jsme poté komunikovali jednotlivé benefity produktů a připomínali vtipné momenty z</w:t>
      </w:r>
      <w:r w:rsidR="00367448" w:rsidRPr="00EB6A2A">
        <w:t> </w:t>
      </w:r>
      <w:r w:rsidR="002A6DFE" w:rsidRPr="00EB6A2A">
        <w:t>videa.</w:t>
      </w:r>
    </w:p>
    <w:p w14:paraId="2DCEC95A" w14:textId="77777777" w:rsidR="007623DD" w:rsidRPr="00EB6A2A" w:rsidRDefault="007623DD"/>
    <w:p w14:paraId="2DCEC95B" w14:textId="77777777" w:rsidR="007623DD" w:rsidRPr="00EB6A2A" w:rsidRDefault="002A6DFE">
      <w:pPr>
        <w:pStyle w:val="Nadpis1"/>
      </w:pPr>
      <w:r w:rsidRPr="00EB6A2A">
        <w:t xml:space="preserve">Doplňující informace (max. 200 slov): </w:t>
      </w:r>
    </w:p>
    <w:p w14:paraId="2DCEC95C" w14:textId="77777777" w:rsidR="007623DD" w:rsidRPr="00EB6A2A" w:rsidRDefault="007623DD"/>
    <w:p w14:paraId="2DCEC95D" w14:textId="390E57C7" w:rsidR="007623DD" w:rsidRPr="00EB6A2A" w:rsidRDefault="002A6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EB6A2A">
        <w:rPr>
          <w:color w:val="000000"/>
        </w:rPr>
        <w:t>Zde můžete uvést další informace, které považuje</w:t>
      </w:r>
      <w:r w:rsidR="00EB6A2A">
        <w:rPr>
          <w:color w:val="000000"/>
        </w:rPr>
        <w:t>te</w:t>
      </w:r>
      <w:r w:rsidRPr="00EB6A2A">
        <w:rPr>
          <w:color w:val="000000"/>
        </w:rPr>
        <w:t xml:space="preserve"> za důležité pro hodnocení kampaně. </w:t>
      </w:r>
    </w:p>
    <w:p w14:paraId="2DCEC95E" w14:textId="77777777" w:rsidR="007623DD" w:rsidRPr="00EB6A2A" w:rsidRDefault="007623DD"/>
    <w:p w14:paraId="75372E6B" w14:textId="49FA5A90" w:rsidR="00B951C2" w:rsidRPr="00EB6A2A" w:rsidRDefault="00152FD4">
      <w:r w:rsidRPr="00EB6A2A">
        <w:t>J</w:t>
      </w:r>
      <w:r w:rsidR="00D156D5" w:rsidRPr="00EB6A2A">
        <w:t xml:space="preserve">edinou </w:t>
      </w:r>
      <w:r w:rsidR="3F101540" w:rsidRPr="00EB6A2A">
        <w:t xml:space="preserve">nestandardní </w:t>
      </w:r>
      <w:r w:rsidR="00D156D5" w:rsidRPr="00EB6A2A">
        <w:t xml:space="preserve">aktivitou, která </w:t>
      </w:r>
      <w:r w:rsidR="00D75A6A" w:rsidRPr="00EB6A2A">
        <w:t xml:space="preserve">v daném období </w:t>
      </w:r>
      <w:r w:rsidR="00D156D5" w:rsidRPr="00EB6A2A">
        <w:t>podporovala značku Maybelline na českém trhu</w:t>
      </w:r>
      <w:r w:rsidRPr="00EB6A2A">
        <w:t xml:space="preserve">, byl kromě seriálu </w:t>
      </w:r>
      <w:r w:rsidR="00B951C2" w:rsidRPr="00EB6A2A">
        <w:t>sponzoring talentové soutěže Superstar. Spojení se soutěží bylo nasnadě, jelikož hlavní protagonistka seriálu, Monika Bagárová, se stala porotkyní</w:t>
      </w:r>
      <w:r w:rsidR="00D156D5" w:rsidRPr="00EB6A2A">
        <w:t xml:space="preserve">. </w:t>
      </w:r>
    </w:p>
    <w:p w14:paraId="5C4381C0" w14:textId="77777777" w:rsidR="00B951C2" w:rsidRPr="00EB6A2A" w:rsidRDefault="00B951C2"/>
    <w:p w14:paraId="6D838B76" w14:textId="1DD3E161" w:rsidR="00B951C2" w:rsidRPr="00EB6A2A" w:rsidRDefault="00D156D5">
      <w:r w:rsidRPr="00EB6A2A">
        <w:t>V průběhu let přirozeně probíhal</w:t>
      </w:r>
      <w:r w:rsidR="2C23B97C" w:rsidRPr="00EB6A2A">
        <w:t xml:space="preserve">y </w:t>
      </w:r>
      <w:r w:rsidR="00EB6A2A">
        <w:t>s</w:t>
      </w:r>
      <w:r w:rsidR="2C23B97C" w:rsidRPr="00EB6A2A">
        <w:t>tandardně 3 televizní kampaně každý rok</w:t>
      </w:r>
      <w:r w:rsidR="5832C353" w:rsidRPr="00EB6A2A">
        <w:t>. Dále také</w:t>
      </w:r>
      <w:r w:rsidRPr="00EB6A2A">
        <w:t xml:space="preserve"> promoční akce a </w:t>
      </w:r>
      <w:r w:rsidR="00B951C2" w:rsidRPr="00EB6A2A">
        <w:t>uvedení</w:t>
      </w:r>
      <w:r w:rsidRPr="00EB6A2A">
        <w:t xml:space="preserve"> nových produktů, ty však měly vždy hlavní roli právě v konkrétních epizodách seriálu. </w:t>
      </w:r>
      <w:r w:rsidR="00D75A6A" w:rsidRPr="00EB6A2A">
        <w:t xml:space="preserve">In-store komunikace pak nijak nevybočovala ze standardů kategorie. </w:t>
      </w:r>
    </w:p>
    <w:p w14:paraId="2DCEC960" w14:textId="357587AE" w:rsidR="007623DD" w:rsidRPr="00EB6A2A" w:rsidRDefault="007623DD"/>
    <w:p w14:paraId="2DCEC961" w14:textId="77777777" w:rsidR="007623DD" w:rsidRPr="00EB6A2A" w:rsidRDefault="002A6DFE">
      <w:pPr>
        <w:pStyle w:val="Nadpis1"/>
      </w:pPr>
      <w:r w:rsidRPr="00EB6A2A">
        <w:t xml:space="preserve">Rozpočet: Souhrnná investice do ATL a BTL kampaně (TV, tisk, radio, outdoor, kino, internet, direct marketing, sales promotion, eventy, PR, apod.): </w:t>
      </w:r>
    </w:p>
    <w:p w14:paraId="2DCEC962" w14:textId="77777777" w:rsidR="007623DD" w:rsidRPr="00EB6A2A" w:rsidRDefault="007623DD"/>
    <w:p w14:paraId="0616D145" w14:textId="77777777" w:rsidR="002335EE" w:rsidRPr="00EB6A2A" w:rsidRDefault="002335EE"/>
    <w:p w14:paraId="39AD1AA9" w14:textId="3C445C88" w:rsidR="002335EE" w:rsidRPr="00EB6A2A" w:rsidRDefault="3D4639F1">
      <w:r w:rsidRPr="00EB6A2A">
        <w:t>Do 5 milionů Kč za jeden kalendářní rok</w:t>
      </w:r>
    </w:p>
    <w:p w14:paraId="1A36FB14" w14:textId="77777777" w:rsidR="002335EE" w:rsidRPr="00EB6A2A" w:rsidRDefault="002335EE"/>
    <w:p w14:paraId="39E4D81B" w14:textId="77777777" w:rsidR="002335EE" w:rsidRPr="00EB6A2A" w:rsidRDefault="002335EE"/>
    <w:p w14:paraId="7F4D5EED" w14:textId="77777777" w:rsidR="002335EE" w:rsidRPr="00EB6A2A" w:rsidRDefault="002335EE"/>
    <w:p w14:paraId="629AA78C" w14:textId="77777777" w:rsidR="002335EE" w:rsidRPr="00EB6A2A" w:rsidRDefault="002335EE"/>
    <w:p w14:paraId="2F8D5196" w14:textId="77777777" w:rsidR="002335EE" w:rsidRPr="00EB6A2A" w:rsidRDefault="002335EE"/>
    <w:p w14:paraId="4CF824C5" w14:textId="78E2EB89" w:rsidR="002335EE" w:rsidRPr="00EB6A2A" w:rsidRDefault="002335EE"/>
    <w:p w14:paraId="3472D1FE" w14:textId="77777777" w:rsidR="00D05B00" w:rsidRPr="00EB6A2A" w:rsidRDefault="00D05B00"/>
    <w:p w14:paraId="2DCEC964" w14:textId="27E290ED" w:rsidR="007623DD" w:rsidRPr="00EB6A2A" w:rsidRDefault="007623DD">
      <w:pPr>
        <w:rPr>
          <w:color w:val="2F5496"/>
          <w:sz w:val="32"/>
          <w:szCs w:val="32"/>
        </w:rPr>
      </w:pPr>
    </w:p>
    <w:p w14:paraId="2DCEC965" w14:textId="77777777" w:rsidR="007623DD" w:rsidRPr="00EB6A2A" w:rsidRDefault="002A6DFE">
      <w:pPr>
        <w:rPr>
          <w:color w:val="2F5496"/>
          <w:sz w:val="32"/>
          <w:szCs w:val="32"/>
        </w:rPr>
      </w:pPr>
      <w:r w:rsidRPr="00EB6A2A">
        <w:rPr>
          <w:color w:val="2F5496"/>
          <w:sz w:val="32"/>
          <w:szCs w:val="32"/>
        </w:rPr>
        <w:lastRenderedPageBreak/>
        <w:t xml:space="preserve">3. Výsledky (max. 5 stran): </w:t>
      </w:r>
    </w:p>
    <w:p w14:paraId="2DCEC966" w14:textId="77777777" w:rsidR="007623DD" w:rsidRPr="00EB6A2A" w:rsidRDefault="007623DD"/>
    <w:p w14:paraId="2DCEC967" w14:textId="77777777" w:rsidR="007623DD" w:rsidRPr="00EB6A2A" w:rsidRDefault="002A6D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EB6A2A">
        <w:rPr>
          <w:color w:val="000000"/>
        </w:rPr>
        <w:t xml:space="preserve">Přehledně demonstrujte, že kampaň dosáhla nebo překonala stanovené komunikační cíle. Uveďte jak pomohla k dosažení marketingových a obchodních cílů. </w:t>
      </w:r>
    </w:p>
    <w:p w14:paraId="2DCEC968" w14:textId="77777777" w:rsidR="007623DD" w:rsidRPr="00EB6A2A" w:rsidRDefault="002A6D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EB6A2A">
        <w:rPr>
          <w:color w:val="000000"/>
        </w:rPr>
        <w:t xml:space="preserve">Vysvětlete hlouběji, proč byly tyto výsledky skvělé, např. porovnáním s výsledky a investicemi konkurence, růstem market share nebo jiných ukazatelů kategorie, specifikujte ROI, je-li to možné. </w:t>
      </w:r>
    </w:p>
    <w:p w14:paraId="2DCEC969" w14:textId="77777777" w:rsidR="007623DD" w:rsidRPr="00EB6A2A" w:rsidRDefault="002A6D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EB6A2A">
        <w:rPr>
          <w:color w:val="000000"/>
        </w:rPr>
        <w:t xml:space="preserve">Vysvětlete, proč se domníváte, že bylo cílů dosaženo zejména díky komunikaci. Pokuste se vyloučit jiné faktory (sezonalita, cenové promotions, růst distribuce/pokrytí atd.) jako možné důvody úspěchu. </w:t>
      </w:r>
    </w:p>
    <w:p w14:paraId="2DCEC96A" w14:textId="77777777" w:rsidR="007623DD" w:rsidRPr="00EB6A2A" w:rsidRDefault="007623DD"/>
    <w:p w14:paraId="2DCEC970" w14:textId="7808C731" w:rsidR="007623DD" w:rsidRPr="00EB6A2A" w:rsidRDefault="007623DD" w:rsidP="00D75A6A"/>
    <w:p w14:paraId="2DCEC971" w14:textId="77777777" w:rsidR="007623DD" w:rsidRPr="00EB6A2A" w:rsidRDefault="007623DD"/>
    <w:p w14:paraId="2DCEC972" w14:textId="77777777" w:rsidR="007623DD" w:rsidRPr="00EB6A2A" w:rsidRDefault="002A6DFE">
      <w:pPr>
        <w:rPr>
          <w:b/>
        </w:rPr>
      </w:pPr>
      <w:r w:rsidRPr="00EB6A2A">
        <w:rPr>
          <w:b/>
        </w:rPr>
        <w:t xml:space="preserve">Obchodní cíle: </w:t>
      </w:r>
    </w:p>
    <w:p w14:paraId="2DCEC976" w14:textId="77777777" w:rsidR="007623DD" w:rsidRPr="00EB6A2A" w:rsidRDefault="007623DD"/>
    <w:p w14:paraId="4DCE3A4D" w14:textId="47FD19DB" w:rsidR="00D75A6A" w:rsidRPr="00EB6A2A" w:rsidRDefault="00D75A6A">
      <w:r w:rsidRPr="00EB6A2A">
        <w:t>Aktivita má dlouhodobě vynikající vliv na obchodní výsledky. Značka se vypracovala efektivně na 2. místo na celém trhu dekorativní kosmetiky s 12,5% podílem (</w:t>
      </w:r>
      <w:r w:rsidRPr="00EB6A2A">
        <w:rPr>
          <w:i/>
        </w:rPr>
        <w:t>Nielsen KAI CZ, únor 2020</w:t>
      </w:r>
      <w:r w:rsidRPr="00EB6A2A">
        <w:rPr>
          <w:iCs/>
        </w:rPr>
        <w:t>)</w:t>
      </w:r>
      <w:r w:rsidR="00381829" w:rsidRPr="00EB6A2A">
        <w:t>, což tedy znamená růst o téměř 45 %.</w:t>
      </w:r>
    </w:p>
    <w:p w14:paraId="3FAE1C02" w14:textId="77777777" w:rsidR="00D75A6A" w:rsidRPr="00EB6A2A" w:rsidRDefault="00D75A6A">
      <w:pPr>
        <w:rPr>
          <w:highlight w:val="yellow"/>
        </w:rPr>
      </w:pPr>
    </w:p>
    <w:p w14:paraId="2DCEC977" w14:textId="77777777" w:rsidR="007623DD" w:rsidRPr="00EB6A2A" w:rsidRDefault="002A6DFE">
      <w:pPr>
        <w:rPr>
          <w:b/>
        </w:rPr>
      </w:pPr>
      <w:r w:rsidRPr="00EB6A2A">
        <w:rPr>
          <w:b/>
        </w:rPr>
        <w:t xml:space="preserve">Marketingové cíle: </w:t>
      </w:r>
    </w:p>
    <w:p w14:paraId="2DCEC978" w14:textId="77777777" w:rsidR="007623DD" w:rsidRPr="00EB6A2A" w:rsidRDefault="007623DD">
      <w:pPr>
        <w:rPr>
          <w:b/>
        </w:rPr>
      </w:pPr>
    </w:p>
    <w:p w14:paraId="2DCEC97F" w14:textId="039661EF" w:rsidR="007623DD" w:rsidRPr="00EB6A2A" w:rsidRDefault="00912C9C">
      <w:r w:rsidRPr="00EB6A2A">
        <w:t xml:space="preserve">Značce se podařilo uspět v mnoha klíčových značkových ukazatelích. Z těch nejdůležitějších uvádíme: </w:t>
      </w:r>
    </w:p>
    <w:p w14:paraId="3B37B370" w14:textId="764A47E1" w:rsidR="00912C9C" w:rsidRPr="00EB6A2A" w:rsidRDefault="00912C9C" w:rsidP="00912C9C">
      <w:pPr>
        <w:pStyle w:val="Odstavecseseznamem"/>
        <w:numPr>
          <w:ilvl w:val="0"/>
          <w:numId w:val="6"/>
        </w:numPr>
      </w:pPr>
      <w:r w:rsidRPr="00EB6A2A">
        <w:t>spontánní znalost: nárůst o 9 p.</w:t>
      </w:r>
      <w:r w:rsidR="00EB6A2A">
        <w:t xml:space="preserve"> </w:t>
      </w:r>
      <w:r w:rsidRPr="00EB6A2A">
        <w:t>b. v celé cílové skupině</w:t>
      </w:r>
    </w:p>
    <w:p w14:paraId="15BFBE59" w14:textId="1AB473BC" w:rsidR="00912C9C" w:rsidRPr="00EB6A2A" w:rsidRDefault="00912C9C" w:rsidP="00912C9C">
      <w:pPr>
        <w:pStyle w:val="Odstavecseseznamem"/>
        <w:numPr>
          <w:ilvl w:val="0"/>
          <w:numId w:val="6"/>
        </w:numPr>
      </w:pPr>
      <w:r w:rsidRPr="00EB6A2A">
        <w:t>top of mind znalost: nárůst o 5 p.</w:t>
      </w:r>
      <w:r w:rsidR="00EB6A2A">
        <w:t xml:space="preserve"> </w:t>
      </w:r>
      <w:r w:rsidRPr="00EB6A2A">
        <w:t>b. v celé cílové skupině</w:t>
      </w:r>
    </w:p>
    <w:p w14:paraId="7227D97D" w14:textId="2E70B4DF" w:rsidR="008B4B25" w:rsidRPr="00EB6A2A" w:rsidRDefault="008B4B25"/>
    <w:p w14:paraId="34D7A9D3" w14:textId="18C1F44D" w:rsidR="00152FD4" w:rsidRPr="00EB6A2A" w:rsidRDefault="00152FD4">
      <w:r w:rsidRPr="00EB6A2A">
        <w:rPr>
          <w:noProof/>
          <w:lang w:eastAsia="cs-CZ"/>
        </w:rPr>
        <w:drawing>
          <wp:inline distT="0" distB="0" distL="0" distR="0" wp14:anchorId="5A029FCF" wp14:editId="5F65E305">
            <wp:extent cx="3210748" cy="3840480"/>
            <wp:effectExtent l="0" t="0" r="2540" b="0"/>
            <wp:docPr id="13985987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748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3C5DF93" w14:textId="647A0374" w:rsidR="00B951C2" w:rsidRPr="00EB6A2A" w:rsidRDefault="00B951C2">
      <w:pPr>
        <w:rPr>
          <w:i/>
          <w:iCs/>
        </w:rPr>
      </w:pPr>
      <w:r w:rsidRPr="00EB6A2A">
        <w:rPr>
          <w:i/>
          <w:iCs/>
        </w:rPr>
        <w:lastRenderedPageBreak/>
        <w:t xml:space="preserve">Zdroj: </w:t>
      </w:r>
      <w:proofErr w:type="spellStart"/>
      <w:r w:rsidRPr="00EB6A2A">
        <w:rPr>
          <w:i/>
          <w:iCs/>
        </w:rPr>
        <w:t>Wavemaker</w:t>
      </w:r>
      <w:proofErr w:type="spellEnd"/>
      <w:r w:rsidRPr="00EB6A2A">
        <w:rPr>
          <w:i/>
          <w:iCs/>
        </w:rPr>
        <w:t>, Souhrnný report 2018</w:t>
      </w:r>
      <w:r w:rsidR="00EB6A2A">
        <w:rPr>
          <w:i/>
          <w:iCs/>
        </w:rPr>
        <w:t>–</w:t>
      </w:r>
      <w:r w:rsidRPr="00EB6A2A">
        <w:rPr>
          <w:i/>
          <w:iCs/>
        </w:rPr>
        <w:t>2020</w:t>
      </w:r>
    </w:p>
    <w:p w14:paraId="610A729D" w14:textId="77777777" w:rsidR="00152FD4" w:rsidRPr="00EB6A2A" w:rsidRDefault="00152FD4"/>
    <w:p w14:paraId="2DCEC980" w14:textId="403DB5DF" w:rsidR="007623DD" w:rsidRPr="00EB6A2A" w:rsidRDefault="005E5006">
      <w:pPr>
        <w:rPr>
          <w:b/>
        </w:rPr>
      </w:pPr>
      <w:sdt>
        <w:sdtPr>
          <w:tag w:val="goog_rdk_0"/>
          <w:id w:val="1018513498"/>
          <w:showingPlcHdr/>
        </w:sdtPr>
        <w:sdtEndPr/>
        <w:sdtContent>
          <w:r w:rsidR="008E67E0" w:rsidRPr="00EB6A2A">
            <w:t xml:space="preserve">     </w:t>
          </w:r>
        </w:sdtContent>
      </w:sdt>
      <w:r w:rsidR="002A6DFE" w:rsidRPr="00EB6A2A">
        <w:rPr>
          <w:b/>
        </w:rPr>
        <w:t xml:space="preserve">Komunikační cíl: </w:t>
      </w:r>
    </w:p>
    <w:p w14:paraId="2DCEC981" w14:textId="77777777" w:rsidR="007623DD" w:rsidRPr="00EB6A2A" w:rsidRDefault="007623DD">
      <w:pPr>
        <w:rPr>
          <w:b/>
        </w:rPr>
      </w:pPr>
    </w:p>
    <w:p w14:paraId="2DCEC996" w14:textId="273DAF33" w:rsidR="007623DD" w:rsidRPr="00EB6A2A" w:rsidRDefault="00F40E4F">
      <w:r w:rsidRPr="00EB6A2A">
        <w:t xml:space="preserve">Dlouhodobá komunikace předčila </w:t>
      </w:r>
      <w:r w:rsidR="00B951C2" w:rsidRPr="00EB6A2A">
        <w:t xml:space="preserve">naše </w:t>
      </w:r>
      <w:r w:rsidRPr="00EB6A2A">
        <w:t xml:space="preserve">prvotní </w:t>
      </w:r>
      <w:r w:rsidR="00B951C2" w:rsidRPr="00EB6A2A">
        <w:t xml:space="preserve">očekávání – klíčový kanál </w:t>
      </w:r>
      <w:proofErr w:type="spellStart"/>
      <w:r w:rsidR="00B951C2" w:rsidRPr="00EB6A2A">
        <w:t>You</w:t>
      </w:r>
      <w:r w:rsidR="00EB6A2A">
        <w:t>T</w:t>
      </w:r>
      <w:r w:rsidR="00B951C2" w:rsidRPr="00EB6A2A">
        <w:t>ube</w:t>
      </w:r>
      <w:proofErr w:type="spellEnd"/>
      <w:r w:rsidR="00B951C2" w:rsidRPr="00EB6A2A">
        <w:t xml:space="preserve"> (</w:t>
      </w:r>
      <w:hyperlink r:id="rId12" w:history="1">
        <w:r w:rsidR="00B951C2" w:rsidRPr="00EB6A2A">
          <w:rPr>
            <w:rStyle w:val="Hypertextovodkaz"/>
          </w:rPr>
          <w:t>https://www.youtube.com/user/MaybellineCZ/about</w:t>
        </w:r>
      </w:hyperlink>
      <w:r w:rsidR="00B951C2" w:rsidRPr="00EB6A2A">
        <w:t xml:space="preserve">) dodnes nasbíral téměř 30 milionů </w:t>
      </w:r>
      <w:r w:rsidR="00EB6A2A">
        <w:t>z</w:t>
      </w:r>
      <w:r w:rsidR="00B951C2" w:rsidRPr="00EB6A2A">
        <w:t>hlédnutí a vybudoval základnu o 62 tis. odběratelích.</w:t>
      </w:r>
    </w:p>
    <w:p w14:paraId="72F4C99A" w14:textId="77777777" w:rsidR="00B951C2" w:rsidRPr="00EB6A2A" w:rsidRDefault="00B951C2"/>
    <w:p w14:paraId="0951B69D" w14:textId="5BBAEEE5" w:rsidR="00B951C2" w:rsidRPr="00EB6A2A" w:rsidRDefault="00B951C2">
      <w:r w:rsidRPr="00EB6A2A">
        <w:t xml:space="preserve">Klíčové epizody (v průměru 5 ročně) běžně </w:t>
      </w:r>
      <w:r w:rsidR="00F40E4F" w:rsidRPr="00EB6A2A">
        <w:t xml:space="preserve">překonávají 0,5 milionu </w:t>
      </w:r>
      <w:r w:rsidR="00EB6A2A">
        <w:t>z</w:t>
      </w:r>
      <w:r w:rsidR="00F40E4F" w:rsidRPr="00EB6A2A">
        <w:t xml:space="preserve">hlédnutí a získávají zásah 60 % </w:t>
      </w:r>
      <w:r w:rsidR="00EB6A2A">
        <w:t>–</w:t>
      </w:r>
      <w:r w:rsidR="00F40E4F" w:rsidRPr="00EB6A2A">
        <w:t xml:space="preserve"> 90 % cílové skupiny v jednotlivých médiích (</w:t>
      </w:r>
      <w:proofErr w:type="spellStart"/>
      <w:r w:rsidR="00F40E4F" w:rsidRPr="00EB6A2A">
        <w:t>You</w:t>
      </w:r>
      <w:r w:rsidR="00EB6A2A">
        <w:t>T</w:t>
      </w:r>
      <w:r w:rsidR="00F40E4F" w:rsidRPr="00EB6A2A">
        <w:t>ube</w:t>
      </w:r>
      <w:proofErr w:type="spellEnd"/>
      <w:r w:rsidR="00F40E4F" w:rsidRPr="00EB6A2A">
        <w:t xml:space="preserve">, </w:t>
      </w:r>
      <w:proofErr w:type="spellStart"/>
      <w:r w:rsidR="00F40E4F" w:rsidRPr="00EB6A2A">
        <w:t>Facebook</w:t>
      </w:r>
      <w:proofErr w:type="spellEnd"/>
      <w:r w:rsidR="00F40E4F" w:rsidRPr="00EB6A2A">
        <w:t xml:space="preserve">, </w:t>
      </w:r>
      <w:proofErr w:type="spellStart"/>
      <w:r w:rsidR="00F40E4F" w:rsidRPr="00EB6A2A">
        <w:t>Instagram</w:t>
      </w:r>
      <w:proofErr w:type="spellEnd"/>
      <w:r w:rsidR="00F40E4F" w:rsidRPr="00EB6A2A">
        <w:t xml:space="preserve">). </w:t>
      </w:r>
    </w:p>
    <w:p w14:paraId="273D9EAB" w14:textId="77777777" w:rsidR="00F40E4F" w:rsidRPr="00EB6A2A" w:rsidRDefault="00F40E4F"/>
    <w:p w14:paraId="1B77C4F1" w14:textId="2D6BB26A" w:rsidR="00F40E4F" w:rsidRPr="00EB6A2A" w:rsidRDefault="00F40E4F">
      <w:r w:rsidRPr="00EB6A2A">
        <w:t xml:space="preserve">Nejlepší epizody (Burger challenge - </w:t>
      </w:r>
      <w:hyperlink r:id="rId13" w:history="1">
        <w:r w:rsidRPr="00EB6A2A">
          <w:rPr>
            <w:rStyle w:val="Hypertextovodkaz"/>
          </w:rPr>
          <w:t>https://www.youtube.com/watch?v=_uL4NiFrPvI</w:t>
        </w:r>
      </w:hyperlink>
      <w:r w:rsidRPr="00EB6A2A">
        <w:t xml:space="preserve">, Lipstick challenge - </w:t>
      </w:r>
      <w:hyperlink r:id="rId14" w:history="1">
        <w:r w:rsidRPr="00EB6A2A">
          <w:rPr>
            <w:rStyle w:val="Hypertextovodkaz"/>
          </w:rPr>
          <w:t>https://www.youtube.com/watch?v=zqJQ7W74SDw</w:t>
        </w:r>
      </w:hyperlink>
      <w:r w:rsidRPr="00EB6A2A">
        <w:t xml:space="preserve">, Vodomilky - </w:t>
      </w:r>
      <w:hyperlink r:id="rId15" w:history="1">
        <w:r w:rsidRPr="00EB6A2A">
          <w:rPr>
            <w:rStyle w:val="Hypertextovodkaz"/>
          </w:rPr>
          <w:t>https://www.youtube.com/watch?v=8W2bHpoGwYA</w:t>
        </w:r>
      </w:hyperlink>
      <w:r w:rsidRPr="00EB6A2A">
        <w:t xml:space="preserve">, Makeup po slepu - </w:t>
      </w:r>
      <w:hyperlink r:id="rId16" w:history="1">
        <w:r w:rsidRPr="00EB6A2A">
          <w:rPr>
            <w:rStyle w:val="Hypertextovodkaz"/>
          </w:rPr>
          <w:t>https://www.youtube.com/watch?v=ktDYWoa0PR4</w:t>
        </w:r>
      </w:hyperlink>
      <w:r w:rsidRPr="00EB6A2A">
        <w:t xml:space="preserve"> atp.) snadno překonávají 1 milion </w:t>
      </w:r>
      <w:r w:rsidR="00EB6A2A">
        <w:t>z</w:t>
      </w:r>
      <w:r w:rsidRPr="00EB6A2A">
        <w:t xml:space="preserve">hlédnutí a cílová skupina na ně reaguje velmi dobře. </w:t>
      </w:r>
    </w:p>
    <w:p w14:paraId="67E7AE94" w14:textId="77777777" w:rsidR="004C6E42" w:rsidRPr="00EB6A2A" w:rsidRDefault="004C6E42"/>
    <w:p w14:paraId="39B822B7" w14:textId="5FDA9CD9" w:rsidR="00B17A35" w:rsidRPr="00EB6A2A" w:rsidRDefault="00B17A35" w:rsidP="6207FECF">
      <w:pPr>
        <w:rPr>
          <w:i/>
          <w:iCs/>
        </w:rPr>
      </w:pPr>
      <w:r w:rsidRPr="00EB6A2A">
        <w:rPr>
          <w:i/>
          <w:iCs/>
        </w:rPr>
        <w:t>Zdro</w:t>
      </w:r>
      <w:r w:rsidR="00E80591" w:rsidRPr="00EB6A2A">
        <w:rPr>
          <w:i/>
          <w:iCs/>
        </w:rPr>
        <w:t xml:space="preserve">j: </w:t>
      </w:r>
      <w:r w:rsidRPr="00EB6A2A">
        <w:rPr>
          <w:i/>
          <w:iCs/>
        </w:rPr>
        <w:t>Nielsen KAI CZ, Google, Facebook</w:t>
      </w:r>
    </w:p>
    <w:p w14:paraId="44245CA4" w14:textId="736959B4" w:rsidR="6207FECF" w:rsidRPr="00EB6A2A" w:rsidRDefault="6207FECF" w:rsidP="6207FECF">
      <w:pPr>
        <w:rPr>
          <w:i/>
          <w:iCs/>
        </w:rPr>
      </w:pPr>
    </w:p>
    <w:p w14:paraId="07BE8991" w14:textId="3200DACA" w:rsidR="5EA1F019" w:rsidRPr="00EB6A2A" w:rsidRDefault="5EA1F019" w:rsidP="6207FECF">
      <w:pPr>
        <w:rPr>
          <w:i/>
          <w:iCs/>
        </w:rPr>
      </w:pPr>
      <w:r w:rsidRPr="00EB6A2A">
        <w:rPr>
          <w:i/>
          <w:iCs/>
        </w:rPr>
        <w:t>Zása</w:t>
      </w:r>
      <w:r w:rsidR="00EB6A2A">
        <w:rPr>
          <w:i/>
          <w:iCs/>
        </w:rPr>
        <w:t>d</w:t>
      </w:r>
      <w:r w:rsidRPr="00EB6A2A">
        <w:rPr>
          <w:i/>
          <w:iCs/>
        </w:rPr>
        <w:t xml:space="preserve">ní je ale průběžný růst organické tedy neplacené sledovanosti a růst </w:t>
      </w:r>
      <w:r w:rsidR="037AE7D5" w:rsidRPr="00EB6A2A">
        <w:rPr>
          <w:i/>
          <w:iCs/>
        </w:rPr>
        <w:t>interakcí uživatelů</w:t>
      </w:r>
      <w:r w:rsidRPr="00EB6A2A">
        <w:rPr>
          <w:i/>
          <w:iCs/>
        </w:rPr>
        <w:t xml:space="preserve">. </w:t>
      </w:r>
      <w:r w:rsidR="3705CA90" w:rsidRPr="00EB6A2A">
        <w:rPr>
          <w:i/>
          <w:iCs/>
        </w:rPr>
        <w:t xml:space="preserve">Celkové organické </w:t>
      </w:r>
      <w:r w:rsidR="00EB6A2A">
        <w:rPr>
          <w:i/>
          <w:iCs/>
        </w:rPr>
        <w:t>z</w:t>
      </w:r>
      <w:r w:rsidR="3705CA90" w:rsidRPr="00EB6A2A">
        <w:rPr>
          <w:i/>
          <w:iCs/>
        </w:rPr>
        <w:t>hlédnutí vzrostlo z 620 tisíc v roce 2017 na 2</w:t>
      </w:r>
      <w:r w:rsidR="69A0A174" w:rsidRPr="00EB6A2A">
        <w:rPr>
          <w:i/>
          <w:iCs/>
        </w:rPr>
        <w:t>,48</w:t>
      </w:r>
      <w:r w:rsidR="6C4811C1" w:rsidRPr="00EB6A2A">
        <w:rPr>
          <w:i/>
          <w:iCs/>
        </w:rPr>
        <w:t>5</w:t>
      </w:r>
      <w:r w:rsidR="69A0A174" w:rsidRPr="00EB6A2A">
        <w:rPr>
          <w:i/>
          <w:iCs/>
        </w:rPr>
        <w:t xml:space="preserve"> milionu v letošním roce. To je růst o </w:t>
      </w:r>
      <w:r w:rsidR="6AF96D02" w:rsidRPr="00EB6A2A">
        <w:rPr>
          <w:i/>
          <w:iCs/>
        </w:rPr>
        <w:t xml:space="preserve">více než 400 %. </w:t>
      </w:r>
      <w:r w:rsidR="7806CEA1" w:rsidRPr="00EB6A2A">
        <w:rPr>
          <w:i/>
          <w:iCs/>
        </w:rPr>
        <w:t xml:space="preserve">Počet komentářů u videí vzrostl z 1149 v roce 2017 na 4915 v letošním roce. </w:t>
      </w:r>
      <w:r w:rsidR="2AA1E8FE" w:rsidRPr="00EB6A2A">
        <w:rPr>
          <w:i/>
          <w:iCs/>
        </w:rPr>
        <w:t>To je růst o více než 427 %.</w:t>
      </w:r>
    </w:p>
    <w:p w14:paraId="60C015E9" w14:textId="441566C2" w:rsidR="004C6E42" w:rsidRPr="00EB6A2A" w:rsidRDefault="004C6E42">
      <w:pPr>
        <w:rPr>
          <w:i/>
          <w:iCs/>
        </w:rPr>
      </w:pPr>
    </w:p>
    <w:p w14:paraId="0413F586" w14:textId="4DCF1F48" w:rsidR="004C6E42" w:rsidRPr="00EB6A2A" w:rsidRDefault="003A111B">
      <w:r w:rsidRPr="00EB6A2A">
        <w:t>Seriál Make-up in the City tak dlouhodobě ukazuje, že značku pro mladé lze úspěšně dlouhodobě budovat i bez ATL budgetu</w:t>
      </w:r>
      <w:r w:rsidR="0FF7D386" w:rsidRPr="00EB6A2A">
        <w:t xml:space="preserve"> našeho seriálu</w:t>
      </w:r>
      <w:r w:rsidRPr="00EB6A2A">
        <w:t>.</w:t>
      </w:r>
    </w:p>
    <w:sectPr w:rsidR="004C6E42" w:rsidRPr="00EB6A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1106B8" w16cex:dateUtc="2020-08-13T13:02:03.43Z"/>
  <w16cex:commentExtensible w16cex:durableId="08680FC1" w16cex:dateUtc="2020-08-13T13:06:16.945Z"/>
  <w16cex:commentExtensible w16cex:durableId="4673C85C" w16cex:dateUtc="2020-08-13T13:07:00.521Z"/>
  <w16cex:commentExtensible w16cex:durableId="6D83018F" w16cex:dateUtc="2020-08-13T13:09:01.046Z"/>
  <w16cex:commentExtensible w16cex:durableId="53AA1E25" w16cex:dateUtc="2020-08-13T13:11:49.421Z"/>
  <w16cex:commentExtensible w16cex:durableId="51970E9F" w16cex:dateUtc="2020-08-16T20:42:48.42Z"/>
  <w16cex:commentExtensible w16cex:durableId="365F3076" w16cex:dateUtc="2020-08-16T20:48:06.023Z"/>
  <w16cex:commentExtensible w16cex:durableId="44C54197" w16cex:dateUtc="2020-08-16T20:51:00.501Z"/>
  <w16cex:commentExtensible w16cex:durableId="6D8BD377" w16cex:dateUtc="2020-08-16T20:52:24.569Z"/>
  <w16cex:commentExtensible w16cex:durableId="5A775ADA" w16cex:dateUtc="2020-08-16T20:52:58.21Z"/>
  <w16cex:commentExtensible w16cex:durableId="4974DE0C" w16cex:dateUtc="2020-08-16T20:54:02.423Z"/>
  <w16cex:commentExtensible w16cex:durableId="68802B2F" w16cex:dateUtc="2020-08-16T20:56:07.286Z"/>
  <w16cex:commentExtensible w16cex:durableId="22F92602" w16cex:dateUtc="2020-08-16T20:57:10.895Z"/>
  <w16cex:commentExtensible w16cex:durableId="1C2C2C12" w16cex:dateUtc="2020-08-17T07:45:17.726Z"/>
  <w16cex:commentExtensible w16cex:durableId="29157BF3" w16cex:dateUtc="2020-08-17T07:46:48.25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947B" w14:textId="77777777" w:rsidR="005E5006" w:rsidRDefault="005E5006">
      <w:r>
        <w:separator/>
      </w:r>
    </w:p>
  </w:endnote>
  <w:endnote w:type="continuationSeparator" w:id="0">
    <w:p w14:paraId="09EA7C98" w14:textId="77777777" w:rsidR="005E5006" w:rsidRDefault="005E5006">
      <w:r>
        <w:continuationSeparator/>
      </w:r>
    </w:p>
  </w:endnote>
  <w:endnote w:type="continuationNotice" w:id="1">
    <w:p w14:paraId="26BCC19B" w14:textId="77777777" w:rsidR="005E5006" w:rsidRDefault="005E5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99C" w14:textId="77777777" w:rsidR="00E37AD9" w:rsidRDefault="00E37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99D" w14:textId="5392D990" w:rsidR="00E37AD9" w:rsidRDefault="00E37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B1446D" wp14:editId="506D041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ca034e39b15261521a9bdb92" descr="{&quot;HashCode&quot;:-35701146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F36CE" w14:textId="68FAB641" w:rsidR="00E37AD9" w:rsidRPr="00765A66" w:rsidRDefault="00E37AD9" w:rsidP="00765A66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765A66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0C75ACDB">
            <v:shapetype id="_x0000_t202" coordsize="21600,21600" o:spt="202" path="m,l,21600r21600,l21600,xe" w14:anchorId="43B1446D">
              <v:stroke joinstyle="miter"/>
              <v:path gradientshapeok="t" o:connecttype="rect"/>
            </v:shapetype>
            <v:shape id="MSIPCMca034e39b15261521a9bdb92" style="position:absolute;margin-left:0;margin-top:806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357011464,&quot;Height&quot;:842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">
              <v:textbox inset=",0,,0">
                <w:txbxContent>
                  <w:p w:rsidRPr="00765A66" w:rsidR="00E37AD9" w:rsidP="00765A66" w:rsidRDefault="00E37AD9" w14:paraId="57A3FFA5" w14:textId="68FAB641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765A66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99F" w14:textId="77777777" w:rsidR="00E37AD9" w:rsidRDefault="00E37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92DE" w14:textId="77777777" w:rsidR="005E5006" w:rsidRDefault="005E5006">
      <w:r>
        <w:separator/>
      </w:r>
    </w:p>
  </w:footnote>
  <w:footnote w:type="continuationSeparator" w:id="0">
    <w:p w14:paraId="75DB575A" w14:textId="77777777" w:rsidR="005E5006" w:rsidRDefault="005E5006">
      <w:r>
        <w:continuationSeparator/>
      </w:r>
    </w:p>
  </w:footnote>
  <w:footnote w:type="continuationNotice" w:id="1">
    <w:p w14:paraId="40898841" w14:textId="77777777" w:rsidR="005E5006" w:rsidRDefault="005E5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99A" w14:textId="77777777" w:rsidR="00E37AD9" w:rsidRDefault="00E37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99B" w14:textId="77777777" w:rsidR="00E37AD9" w:rsidRDefault="00E37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99E" w14:textId="77777777" w:rsidR="00E37AD9" w:rsidRDefault="00E37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3F5D"/>
    <w:multiLevelType w:val="hybridMultilevel"/>
    <w:tmpl w:val="1F345E72"/>
    <w:lvl w:ilvl="0" w:tplc="45AC6C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0A3C"/>
    <w:multiLevelType w:val="multilevel"/>
    <w:tmpl w:val="B53E9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BFB252D"/>
    <w:multiLevelType w:val="multilevel"/>
    <w:tmpl w:val="F0D6E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212F80"/>
    <w:multiLevelType w:val="multilevel"/>
    <w:tmpl w:val="D8F27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050FD2"/>
    <w:multiLevelType w:val="multilevel"/>
    <w:tmpl w:val="6204B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DE40D9"/>
    <w:multiLevelType w:val="multilevel"/>
    <w:tmpl w:val="0D12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DD"/>
    <w:rsid w:val="0000629A"/>
    <w:rsid w:val="0005263C"/>
    <w:rsid w:val="0009182C"/>
    <w:rsid w:val="00095E92"/>
    <w:rsid w:val="000A16A3"/>
    <w:rsid w:val="000A62CE"/>
    <w:rsid w:val="000B3C33"/>
    <w:rsid w:val="000D6405"/>
    <w:rsid w:val="000E6A05"/>
    <w:rsid w:val="000F0031"/>
    <w:rsid w:val="000F0884"/>
    <w:rsid w:val="00152FD4"/>
    <w:rsid w:val="001F37C0"/>
    <w:rsid w:val="002125F8"/>
    <w:rsid w:val="002218B3"/>
    <w:rsid w:val="002335EE"/>
    <w:rsid w:val="002A6DFE"/>
    <w:rsid w:val="00302327"/>
    <w:rsid w:val="00333413"/>
    <w:rsid w:val="00337AF9"/>
    <w:rsid w:val="00340264"/>
    <w:rsid w:val="003466BC"/>
    <w:rsid w:val="00367448"/>
    <w:rsid w:val="00381829"/>
    <w:rsid w:val="003919B9"/>
    <w:rsid w:val="003A111B"/>
    <w:rsid w:val="003F0C26"/>
    <w:rsid w:val="003F493F"/>
    <w:rsid w:val="00446D6F"/>
    <w:rsid w:val="004A63A2"/>
    <w:rsid w:val="004C0ED7"/>
    <w:rsid w:val="004C6E42"/>
    <w:rsid w:val="004C75E8"/>
    <w:rsid w:val="004F3ED7"/>
    <w:rsid w:val="00510153"/>
    <w:rsid w:val="005218E3"/>
    <w:rsid w:val="005553B9"/>
    <w:rsid w:val="005E1D4D"/>
    <w:rsid w:val="005E5006"/>
    <w:rsid w:val="00622A0F"/>
    <w:rsid w:val="00624545"/>
    <w:rsid w:val="006320B5"/>
    <w:rsid w:val="00636DC4"/>
    <w:rsid w:val="006605E0"/>
    <w:rsid w:val="00664678"/>
    <w:rsid w:val="006F4861"/>
    <w:rsid w:val="0070408C"/>
    <w:rsid w:val="007068E1"/>
    <w:rsid w:val="007268C2"/>
    <w:rsid w:val="00746CB0"/>
    <w:rsid w:val="007623DD"/>
    <w:rsid w:val="00765A66"/>
    <w:rsid w:val="007D5D58"/>
    <w:rsid w:val="007E316A"/>
    <w:rsid w:val="007F2EAC"/>
    <w:rsid w:val="008177AF"/>
    <w:rsid w:val="00843C16"/>
    <w:rsid w:val="00855E97"/>
    <w:rsid w:val="0086230D"/>
    <w:rsid w:val="008B2312"/>
    <w:rsid w:val="008B4B25"/>
    <w:rsid w:val="008B6186"/>
    <w:rsid w:val="008E67E0"/>
    <w:rsid w:val="008F768F"/>
    <w:rsid w:val="00912C9C"/>
    <w:rsid w:val="0092050B"/>
    <w:rsid w:val="0094351E"/>
    <w:rsid w:val="0094567E"/>
    <w:rsid w:val="0099536C"/>
    <w:rsid w:val="009B0AE1"/>
    <w:rsid w:val="009D22EB"/>
    <w:rsid w:val="009D3688"/>
    <w:rsid w:val="009E24A1"/>
    <w:rsid w:val="00A12D88"/>
    <w:rsid w:val="00A20E3E"/>
    <w:rsid w:val="00A31580"/>
    <w:rsid w:val="00A53623"/>
    <w:rsid w:val="00A571D9"/>
    <w:rsid w:val="00AD4D2B"/>
    <w:rsid w:val="00B1693D"/>
    <w:rsid w:val="00B17A35"/>
    <w:rsid w:val="00B66C5E"/>
    <w:rsid w:val="00B951C2"/>
    <w:rsid w:val="00BD673C"/>
    <w:rsid w:val="00BD7F6C"/>
    <w:rsid w:val="00C04900"/>
    <w:rsid w:val="00C1257B"/>
    <w:rsid w:val="00C24F79"/>
    <w:rsid w:val="00C2703B"/>
    <w:rsid w:val="00C73BD9"/>
    <w:rsid w:val="00C9253E"/>
    <w:rsid w:val="00CC31E5"/>
    <w:rsid w:val="00CE25A1"/>
    <w:rsid w:val="00D05B00"/>
    <w:rsid w:val="00D156D5"/>
    <w:rsid w:val="00D37686"/>
    <w:rsid w:val="00D5460D"/>
    <w:rsid w:val="00D679BA"/>
    <w:rsid w:val="00D73B7F"/>
    <w:rsid w:val="00D75A6A"/>
    <w:rsid w:val="00D868C6"/>
    <w:rsid w:val="00E37AD9"/>
    <w:rsid w:val="00E532F7"/>
    <w:rsid w:val="00E74189"/>
    <w:rsid w:val="00E80591"/>
    <w:rsid w:val="00E83BDE"/>
    <w:rsid w:val="00EA4C81"/>
    <w:rsid w:val="00EB6A2A"/>
    <w:rsid w:val="00ED5D57"/>
    <w:rsid w:val="00F40E4F"/>
    <w:rsid w:val="00F51652"/>
    <w:rsid w:val="00F54D0F"/>
    <w:rsid w:val="00FE519F"/>
    <w:rsid w:val="036C9EF3"/>
    <w:rsid w:val="037AE7D5"/>
    <w:rsid w:val="04FE0B6A"/>
    <w:rsid w:val="07055D5A"/>
    <w:rsid w:val="09858C9B"/>
    <w:rsid w:val="0B7AD19F"/>
    <w:rsid w:val="0C8FF4F3"/>
    <w:rsid w:val="0C958137"/>
    <w:rsid w:val="0E9B8B6D"/>
    <w:rsid w:val="0F930ADB"/>
    <w:rsid w:val="0FF7D386"/>
    <w:rsid w:val="14613CBC"/>
    <w:rsid w:val="16287E36"/>
    <w:rsid w:val="1A1F7B00"/>
    <w:rsid w:val="1A5E3248"/>
    <w:rsid w:val="1BA5742A"/>
    <w:rsid w:val="1C8994C6"/>
    <w:rsid w:val="228EA85C"/>
    <w:rsid w:val="23D2E1FE"/>
    <w:rsid w:val="245C8D8D"/>
    <w:rsid w:val="26287374"/>
    <w:rsid w:val="27B8E2D6"/>
    <w:rsid w:val="2827A26B"/>
    <w:rsid w:val="2AA1E8FE"/>
    <w:rsid w:val="2AD1AEEF"/>
    <w:rsid w:val="2B93C98E"/>
    <w:rsid w:val="2C23B97C"/>
    <w:rsid w:val="2C81D226"/>
    <w:rsid w:val="2D8BBDE7"/>
    <w:rsid w:val="33B34397"/>
    <w:rsid w:val="360A1A55"/>
    <w:rsid w:val="3674125E"/>
    <w:rsid w:val="3705CA90"/>
    <w:rsid w:val="3D4639F1"/>
    <w:rsid w:val="3E97CE88"/>
    <w:rsid w:val="3F101540"/>
    <w:rsid w:val="410E4DAE"/>
    <w:rsid w:val="4C754D7E"/>
    <w:rsid w:val="4D8CA7C0"/>
    <w:rsid w:val="518A04A4"/>
    <w:rsid w:val="540E7034"/>
    <w:rsid w:val="558336D9"/>
    <w:rsid w:val="565B8C75"/>
    <w:rsid w:val="5832C353"/>
    <w:rsid w:val="5A511DDC"/>
    <w:rsid w:val="5C32D7D3"/>
    <w:rsid w:val="5EA1F019"/>
    <w:rsid w:val="6207FECF"/>
    <w:rsid w:val="623C6940"/>
    <w:rsid w:val="623F0497"/>
    <w:rsid w:val="62EFF89C"/>
    <w:rsid w:val="655878C3"/>
    <w:rsid w:val="69A0A174"/>
    <w:rsid w:val="6AF96D02"/>
    <w:rsid w:val="6BDEFF34"/>
    <w:rsid w:val="6C4811C1"/>
    <w:rsid w:val="702E1301"/>
    <w:rsid w:val="70492DB4"/>
    <w:rsid w:val="705D5822"/>
    <w:rsid w:val="779B16E5"/>
    <w:rsid w:val="7806CEA1"/>
    <w:rsid w:val="78128CDE"/>
    <w:rsid w:val="7CF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EC91C"/>
  <w15:docId w15:val="{CCF756B8-E3EB-524F-87AB-F57E73C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45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2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45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1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9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9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9B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9B4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uiPriority w:val="99"/>
    <w:unhideWhenUsed/>
    <w:rsid w:val="00D972BD"/>
    <w:rPr>
      <w:color w:val="AD9841"/>
      <w:u w:val="single"/>
    </w:rPr>
  </w:style>
  <w:style w:type="paragraph" w:styleId="Zhlav">
    <w:name w:val="header"/>
    <w:basedOn w:val="Normln"/>
    <w:link w:val="ZhlavChar"/>
    <w:uiPriority w:val="99"/>
    <w:unhideWhenUsed/>
    <w:rsid w:val="00A47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A73"/>
  </w:style>
  <w:style w:type="paragraph" w:styleId="Zpat">
    <w:name w:val="footer"/>
    <w:basedOn w:val="Normln"/>
    <w:link w:val="ZpatChar"/>
    <w:uiPriority w:val="99"/>
    <w:unhideWhenUsed/>
    <w:rsid w:val="00A47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A7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095E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51C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_uL4NiFrPvI" TargetMode="External"/><Relationship Id="rId18" Type="http://schemas.openxmlformats.org/officeDocument/2006/relationships/header" Target="header2.xml"/><Relationship Id="R6834abf8d22e424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user/MaybellineCZ/abou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ktDYWoa0PR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8W2bHpoGwY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zqJQ7W74SDw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9BE2190358B4C9F92D2B8C7F98BED" ma:contentTypeVersion="13" ma:contentTypeDescription="Create a new document." ma:contentTypeScope="" ma:versionID="4c054060ce7009c075545ad86dc38e55">
  <xsd:schema xmlns:xsd="http://www.w3.org/2001/XMLSchema" xmlns:xs="http://www.w3.org/2001/XMLSchema" xmlns:p="http://schemas.microsoft.com/office/2006/metadata/properties" xmlns:ns3="82053f81-237d-4d6b-8ce7-d4c51658c5d8" xmlns:ns4="e93c8248-9132-438e-aa95-beb60508d044" targetNamespace="http://schemas.microsoft.com/office/2006/metadata/properties" ma:root="true" ma:fieldsID="48d088bdef357b9261ddd8a10e434cbb" ns3:_="" ns4:_="">
    <xsd:import namespace="82053f81-237d-4d6b-8ce7-d4c51658c5d8"/>
    <xsd:import namespace="e93c8248-9132-438e-aa95-beb60508d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53f81-237d-4d6b-8ce7-d4c51658c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8248-9132-438e-aa95-beb60508d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HLMmWxhj5Ndf+GgrbAB9ouAWA==">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</go:docsCustomData>
</go:gDocsCustomXmlDataStorage>
</file>

<file path=customXml/itemProps1.xml><?xml version="1.0" encoding="utf-8"?>
<ds:datastoreItem xmlns:ds="http://schemas.openxmlformats.org/officeDocument/2006/customXml" ds:itemID="{7B75181A-4459-483A-91A5-21FDEC0F1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192A3-88DE-4E1D-ACC6-381AA3CFB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35043-5BF3-4B84-9969-B5DD3BBCF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53f81-237d-4d6b-8ce7-d4c51658c5d8"/>
    <ds:schemaRef ds:uri="e93c8248-9132-438e-aa95-beb60508d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1179</Words>
  <Characters>7729</Characters>
  <Application>Microsoft Office Word</Application>
  <DocSecurity>0</DocSecurity>
  <Lines>406</Lines>
  <Paragraphs>247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Malina</dc:creator>
  <cp:lastModifiedBy>Reindlova, Alice (PRG-MEW)</cp:lastModifiedBy>
  <cp:revision>3</cp:revision>
  <dcterms:created xsi:type="dcterms:W3CDTF">2020-08-18T07:21:00Z</dcterms:created>
  <dcterms:modified xsi:type="dcterms:W3CDTF">2020-08-18T09:09:00Z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True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monika.subinova@loreal.com</vt:lpwstr>
  </property>
  <property fmtid="{D5CDD505-2E9C-101B-9397-08002B2CF9AE}" pid="5" name="MSIP_Label_645dad89-2096-47a1-b1b1-c9d057667e94_SetDate">
    <vt:lpwstr>2019-08-19T14:42:04.7813463Z</vt:lpwstr>
  </property>
  <property fmtid="{D5CDD505-2E9C-101B-9397-08002B2CF9AE}" pid="6" name="MSIP_Label_645dad89-2096-47a1-b1b1-c9d057667e94_Name">
    <vt:lpwstr>C1 -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Extended_MSFT_Method">
    <vt:lpwstr>Automatic</vt:lpwstr>
  </property>
  <property fmtid="{D5CDD505-2E9C-101B-9397-08002B2CF9AE}" pid="9" name="Sensitivity">
    <vt:lpwstr>C1 - Internal use</vt:lpwstr>
  </property>
  <property fmtid="{D5CDD505-2E9C-101B-9397-08002B2CF9AE}" pid="10" name="ContentTypeId">
    <vt:lpwstr>0x0101008559BE2190358B4C9F92D2B8C7F98BED</vt:lpwstr>
  </property>
</Properties>
</file>