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0FFA1" w14:textId="77777777" w:rsidR="009B6BCB" w:rsidRDefault="00000000">
      <w:pPr>
        <w:pStyle w:val="Heading1"/>
      </w:pPr>
      <w:r>
        <w:t>Přihláška</w:t>
      </w:r>
    </w:p>
    <w:p w14:paraId="1AEB7DC9" w14:textId="77777777" w:rsidR="009B6BCB" w:rsidRDefault="00000000">
      <w:pPr>
        <w:pStyle w:val="Heading2"/>
      </w:pPr>
      <w:r>
        <w:t>Kategorie přihlášky:</w:t>
      </w:r>
    </w:p>
    <w:p w14:paraId="0AC2A840" w14:textId="77777777" w:rsidR="00563DC6" w:rsidRDefault="00563DC6" w:rsidP="00563DC6">
      <w:r>
        <w:t>........................................</w:t>
      </w:r>
    </w:p>
    <w:p w14:paraId="17D9F3DC" w14:textId="77777777" w:rsidR="009B6BCB" w:rsidRDefault="00000000">
      <w:pPr>
        <w:pStyle w:val="Heading2"/>
      </w:pPr>
      <w:r>
        <w:t>Název práce v češtině:</w:t>
      </w:r>
    </w:p>
    <w:p w14:paraId="1F6D08E1" w14:textId="77777777" w:rsidR="009B6BCB" w:rsidRDefault="00000000">
      <w:r>
        <w:t>........................................</w:t>
      </w:r>
    </w:p>
    <w:p w14:paraId="34FA5DEE" w14:textId="77777777" w:rsidR="009B6BCB" w:rsidRDefault="00000000">
      <w:pPr>
        <w:pStyle w:val="Heading2"/>
      </w:pPr>
      <w:r>
        <w:t>Název práce v angličtině:</w:t>
      </w:r>
    </w:p>
    <w:p w14:paraId="03F2442A" w14:textId="77777777" w:rsidR="009B6BCB" w:rsidRDefault="00000000">
      <w:r>
        <w:t>........................................</w:t>
      </w:r>
    </w:p>
    <w:p w14:paraId="002DA46D" w14:textId="77777777" w:rsidR="009B6BCB" w:rsidRDefault="00000000">
      <w:pPr>
        <w:pStyle w:val="Heading1"/>
      </w:pPr>
      <w:r>
        <w:t>Kredity</w:t>
      </w:r>
    </w:p>
    <w:p w14:paraId="7209A0AB" w14:textId="77777777" w:rsidR="009B6BCB" w:rsidRDefault="00000000">
      <w:pPr>
        <w:pStyle w:val="Heading2"/>
      </w:pPr>
      <w:r>
        <w:t>Přihlašovatel</w:t>
      </w:r>
    </w:p>
    <w:p w14:paraId="7665AD5D" w14:textId="77777777" w:rsidR="009B6BCB" w:rsidRDefault="00000000">
      <w:r>
        <w:t>........................................</w:t>
      </w:r>
    </w:p>
    <w:p w14:paraId="35B8D0EE" w14:textId="77777777" w:rsidR="009B6BCB" w:rsidRDefault="00000000">
      <w:pPr>
        <w:pStyle w:val="Heading2"/>
      </w:pPr>
      <w:r>
        <w:t>Délka vztahu s klientem/agenturou</w:t>
      </w:r>
    </w:p>
    <w:p w14:paraId="0E3415F4" w14:textId="77777777" w:rsidR="009B6BCB" w:rsidRDefault="00000000">
      <w:pPr>
        <w:pStyle w:val="Callout"/>
      </w:pPr>
      <w:r>
        <w:t>Vypsat číslovkou počet let</w:t>
      </w:r>
    </w:p>
    <w:p w14:paraId="7F3ADCCC" w14:textId="77777777" w:rsidR="009B6BCB" w:rsidRDefault="00000000">
      <w:r>
        <w:t>........................................</w:t>
      </w:r>
    </w:p>
    <w:p w14:paraId="10356FEE" w14:textId="77777777" w:rsidR="009B6BCB" w:rsidRDefault="00000000">
      <w:pPr>
        <w:pStyle w:val="Heading2"/>
      </w:pPr>
      <w:r>
        <w:t>Forma spolupráce s klientem</w:t>
      </w:r>
    </w:p>
    <w:p w14:paraId="6D13ADA3" w14:textId="77777777" w:rsidR="009B6BCB" w:rsidRDefault="00000000">
      <w:pPr>
        <w:pStyle w:val="Callout"/>
      </w:pPr>
      <w:r>
        <w:t>Tato konkrétní kampaň vznikla v průběhu běžné spolupráce s klientem, ne na základě tendru/výběrového řízení – ANO/NE</w:t>
      </w:r>
    </w:p>
    <w:p w14:paraId="26F93E8D" w14:textId="77777777" w:rsidR="009B6BCB" w:rsidRDefault="00000000">
      <w:r>
        <w:t>........................................</w:t>
      </w:r>
    </w:p>
    <w:p w14:paraId="42E17646" w14:textId="77777777" w:rsidR="009B6BCB" w:rsidRDefault="00000000">
      <w:pPr>
        <w:pStyle w:val="Heading2"/>
      </w:pPr>
      <w:r>
        <w:t>Použití testu při tvorbě kampaně</w:t>
      </w:r>
    </w:p>
    <w:p w14:paraId="5E83271B" w14:textId="77777777" w:rsidR="009B6BCB" w:rsidRDefault="00000000">
      <w:pPr>
        <w:pStyle w:val="Callout"/>
      </w:pPr>
      <w:r>
        <w:t>Tato konkrétní kampaň vznikla v procesu, který zahrnoval kvantitativní test animatiku a porovnáním s benchmark, eg. LinkTest – ANO/NE</w:t>
      </w:r>
    </w:p>
    <w:p w14:paraId="6880222E" w14:textId="77777777" w:rsidR="009B6BCB" w:rsidRDefault="00000000">
      <w:r>
        <w:t>........................................</w:t>
      </w:r>
    </w:p>
    <w:p w14:paraId="16AC23B8" w14:textId="77777777" w:rsidR="009B6BCB" w:rsidRDefault="00000000">
      <w:pPr>
        <w:pStyle w:val="Heading2"/>
      </w:pPr>
      <w:r>
        <w:t>Klient / značka</w:t>
      </w:r>
    </w:p>
    <w:p w14:paraId="64E2F79F" w14:textId="77777777" w:rsidR="009B6BCB" w:rsidRDefault="00000000">
      <w:pPr>
        <w:pStyle w:val="Callout"/>
      </w:pPr>
      <w:r>
        <w:t>např. Procter &amp; Gamble/Old Spice; uveďte obě položky</w:t>
      </w:r>
    </w:p>
    <w:p w14:paraId="72428E49" w14:textId="77777777" w:rsidR="009B6BCB" w:rsidRDefault="00000000">
      <w:r>
        <w:t>........................................</w:t>
      </w:r>
    </w:p>
    <w:p w14:paraId="7E598C90" w14:textId="77777777" w:rsidR="009B6BCB" w:rsidRDefault="00000000">
      <w:pPr>
        <w:pStyle w:val="Heading2"/>
      </w:pPr>
      <w:r>
        <w:t>Klient</w:t>
      </w:r>
    </w:p>
    <w:p w14:paraId="4C726EDE" w14:textId="77777777" w:rsidR="009B6BCB" w:rsidRDefault="00000000">
      <w:pPr>
        <w:pStyle w:val="Callout"/>
      </w:pPr>
      <w:r>
        <w:t>Klient 1 - název klienta či společnosti, pro kterou byla strategie, kampaň či práce vytvořena. Název se může lišit od značky, pro kterou byla kampaň vytvořena.</w:t>
      </w:r>
    </w:p>
    <w:p w14:paraId="5D140C8B" w14:textId="77777777" w:rsidR="009B6BCB" w:rsidRDefault="00000000">
      <w:pPr>
        <w:pStyle w:val="Callout"/>
      </w:pPr>
      <w:r>
        <w:t>Klient 2 - pokud byla kampaň vytvořena pro dva klienty, druhého doplňte sem.</w:t>
      </w:r>
    </w:p>
    <w:p w14:paraId="65321ECA" w14:textId="77777777" w:rsidR="009B6BCB" w:rsidRDefault="00000000">
      <w:r>
        <w:t>........................................</w:t>
      </w:r>
    </w:p>
    <w:p w14:paraId="4ED4139C" w14:textId="77777777" w:rsidR="009B6BCB" w:rsidRDefault="00000000">
      <w:pPr>
        <w:pStyle w:val="Heading2"/>
      </w:pPr>
      <w:r>
        <w:lastRenderedPageBreak/>
        <w:t>Přihlašující agentura</w:t>
      </w:r>
    </w:p>
    <w:p w14:paraId="3901148D" w14:textId="77777777" w:rsidR="009B6BCB" w:rsidRDefault="00000000">
      <w:pPr>
        <w:pStyle w:val="Callout"/>
      </w:pPr>
      <w:r>
        <w:t>Přihlašující agentura 1 - hlavní přihlašující agentura zodpovědná za klíčové sdělení s největším podílem úsilí na realizaci přihlašované práce.</w:t>
      </w:r>
    </w:p>
    <w:p w14:paraId="797E26A2" w14:textId="77777777" w:rsidR="009B6BCB" w:rsidRDefault="00000000">
      <w:pPr>
        <w:pStyle w:val="Callout"/>
      </w:pPr>
      <w:r>
        <w:t>Přihlašující agentura 2 - vynaložila stejné úsilí při realizaci přihlašované práce jako agentura 1. Při ocenění bude zvána na pódium a do EFFIE Indexu bude bodově stejně ohodnocena.</w:t>
      </w:r>
    </w:p>
    <w:p w14:paraId="779D04A4" w14:textId="77777777" w:rsidR="009B6BCB" w:rsidRDefault="00000000">
      <w:r>
        <w:t>........................................</w:t>
      </w:r>
    </w:p>
    <w:p w14:paraId="5DC80814" w14:textId="77777777" w:rsidR="009B6BCB" w:rsidRDefault="00000000">
      <w:pPr>
        <w:pStyle w:val="Heading2"/>
      </w:pPr>
      <w:r>
        <w:t>Přispívající agentura</w:t>
      </w:r>
    </w:p>
    <w:p w14:paraId="5DEAD4E2" w14:textId="77777777" w:rsidR="009B6BCB" w:rsidRDefault="00000000">
      <w:pPr>
        <w:pStyle w:val="Callout"/>
      </w:pPr>
      <w:r>
        <w:t>Přispívající agentura 1-4 - významně přispěla k úsilí při realizaci přihlášené práce. Bude uvedena v kreditech. Nebude vyhlášena na pódiu a nezískává cenu či diplom. V případě ocenění získává do EFFIE Indexu méně bodů než přihlašující agentura.</w:t>
      </w:r>
    </w:p>
    <w:p w14:paraId="14F5D857" w14:textId="77777777" w:rsidR="009B6BCB" w:rsidRDefault="00000000">
      <w:pPr>
        <w:pStyle w:val="Callout"/>
      </w:pPr>
      <w:r>
        <w:t>Dobře zvažte způsob uvedení všech spolupracujících agentur (např. mediálních) tak, aby jejich podíl na přihlašované práci byl jasně zřejmý.</w:t>
      </w:r>
    </w:p>
    <w:p w14:paraId="36794D36" w14:textId="77777777" w:rsidR="009B6BCB" w:rsidRDefault="00000000">
      <w:r>
        <w:t>........................................</w:t>
      </w:r>
    </w:p>
    <w:p w14:paraId="6693CEA8" w14:textId="77777777" w:rsidR="009B6BCB" w:rsidRDefault="00000000">
      <w:pPr>
        <w:pStyle w:val="Heading2"/>
      </w:pPr>
      <w:r>
        <w:t>Individuální kredity</w:t>
      </w:r>
    </w:p>
    <w:p w14:paraId="4F6BEC28" w14:textId="77777777" w:rsidR="009B6BCB" w:rsidRDefault="00000000">
      <w:pPr>
        <w:pStyle w:val="Callout"/>
      </w:pPr>
      <w:r>
        <w:t>Uveďte údaje jednotlivců nesoucích hlavní podíl na úspěšnosti přihlášených prací. Uvést jich můžete maximálně deset. Dbejte prosím na správnost údajů i přesné označení pracovní pozice. Případné opravy po termínu uzavření přihlášek už nebudou umožněny. Tyto údaje budou zveřejňovány v souvislosti s publicitou výsledků soutěže Effie Awards Czech Republic.</w:t>
      </w:r>
    </w:p>
    <w:p w14:paraId="7A4F8E4C" w14:textId="77777777" w:rsidR="009B6BCB" w:rsidRDefault="00000000">
      <w:r>
        <w:t>........................................</w:t>
      </w:r>
    </w:p>
    <w:p w14:paraId="5912FCA8" w14:textId="77777777" w:rsidR="009B6BCB" w:rsidRDefault="00000000">
      <w:pPr>
        <w:pStyle w:val="Heading1"/>
      </w:pPr>
      <w:r>
        <w:t>Obsah přihlášky:</w:t>
      </w:r>
    </w:p>
    <w:p w14:paraId="4873AD65" w14:textId="77777777" w:rsidR="009B6BCB" w:rsidRDefault="00000000">
      <w:pPr>
        <w:pStyle w:val="Heading2"/>
      </w:pPr>
      <w:r>
        <w:t>Datum zveřejnění kampaně</w:t>
      </w:r>
    </w:p>
    <w:p w14:paraId="18CFD8E8" w14:textId="77777777" w:rsidR="009B6BCB" w:rsidRDefault="00000000">
      <w:r>
        <w:t>........................................</w:t>
      </w:r>
    </w:p>
    <w:p w14:paraId="78C0EE41" w14:textId="77777777" w:rsidR="009B6BCB" w:rsidRDefault="00000000">
      <w:pPr>
        <w:pStyle w:val="Heading2"/>
      </w:pPr>
      <w:r>
        <w:t>Originální koncept</w:t>
      </w:r>
    </w:p>
    <w:p w14:paraId="1C8139BD" w14:textId="77777777" w:rsidR="009B6BCB" w:rsidRDefault="00000000">
      <w:pPr>
        <w:pStyle w:val="Callout"/>
      </w:pPr>
      <w:r>
        <w:t>U přejatých konceptů se posuzuje míra přidané hodnoty v kreativním rozvinutí a volbě komunikační strategie</w:t>
      </w:r>
    </w:p>
    <w:p w14:paraId="2490C088" w14:textId="77777777" w:rsidR="009B6BCB" w:rsidRDefault="00000000">
      <w:r>
        <w:t>........................................</w:t>
      </w:r>
    </w:p>
    <w:p w14:paraId="6036F613" w14:textId="77777777" w:rsidR="009B6BCB" w:rsidRDefault="00000000">
      <w:pPr>
        <w:pStyle w:val="Heading2"/>
      </w:pPr>
      <w:r>
        <w:t>Podílela se AI na vytvoření přihlášky?</w:t>
      </w:r>
    </w:p>
    <w:p w14:paraId="378B1A7C" w14:textId="77777777" w:rsidR="009B6BCB" w:rsidRDefault="00000000">
      <w:r>
        <w:t>........................................</w:t>
      </w:r>
    </w:p>
    <w:p w14:paraId="6E83C9E1" w14:textId="77777777" w:rsidR="009B6BCB" w:rsidRDefault="00000000">
      <w:pPr>
        <w:pStyle w:val="Heading2"/>
      </w:pPr>
      <w:r>
        <w:t>Situace / Výzva (max. 200 slov)</w:t>
      </w:r>
    </w:p>
    <w:p w14:paraId="50E4BDD7" w14:textId="77777777" w:rsidR="009B6BCB" w:rsidRDefault="00000000">
      <w:pPr>
        <w:pStyle w:val="Callout"/>
      </w:pPr>
      <w:r>
        <w:t>Představte celkový kontext produktu a kategorie (tržní situace a dynamika, konkurence, výzvy kategorie, externí vlivy atd.). Definujte konkrétní výzvy a příležitosti, kterým klient čelil. Popište, proč se překonání této výzvy jevilo jako obtížné.</w:t>
      </w:r>
    </w:p>
    <w:p w14:paraId="7253B9BE" w14:textId="77777777" w:rsidR="009B6BCB" w:rsidRDefault="00000000">
      <w:r>
        <w:t>........................................</w:t>
      </w:r>
    </w:p>
    <w:p w14:paraId="1109A9A9" w14:textId="77777777" w:rsidR="009B6BCB" w:rsidRDefault="00000000">
      <w:pPr>
        <w:pStyle w:val="Heading2"/>
      </w:pPr>
      <w:r>
        <w:t>Cíle (max. 100 slov)</w:t>
      </w:r>
    </w:p>
    <w:p w14:paraId="3ABE60C8" w14:textId="77777777" w:rsidR="009B6BCB" w:rsidRDefault="00000000">
      <w:pPr>
        <w:pStyle w:val="Callout"/>
      </w:pPr>
      <w:r>
        <w:t>Definujte obchodní, marketingové a komunikační cíle. Ty by měly být konkrétní, stručné, měřitelné, dosažitelné a náročné. Vysvětlete, proč bylo dosažení cílů pro klienta podstatné.</w:t>
      </w:r>
    </w:p>
    <w:p w14:paraId="3493AED3" w14:textId="77777777" w:rsidR="009B6BCB" w:rsidRDefault="00000000">
      <w:r>
        <w:t>........................................</w:t>
      </w:r>
    </w:p>
    <w:p w14:paraId="20A6AA26" w14:textId="77777777" w:rsidR="009B6BCB" w:rsidRDefault="00000000">
      <w:pPr>
        <w:pStyle w:val="Heading2"/>
      </w:pPr>
      <w:r>
        <w:lastRenderedPageBreak/>
        <w:t>Dominantní obecné cílení kampaně (obecná cílová skupina)</w:t>
      </w:r>
    </w:p>
    <w:p w14:paraId="34DA30F2" w14:textId="77777777" w:rsidR="009B6BCB" w:rsidRDefault="00000000">
      <w:r>
        <w:t>........................................</w:t>
      </w:r>
    </w:p>
    <w:p w14:paraId="31949625" w14:textId="77777777" w:rsidR="009B6BCB" w:rsidRDefault="00000000">
      <w:pPr>
        <w:pStyle w:val="Heading2"/>
      </w:pPr>
      <w:r>
        <w:t>Strategie (max. 300 slov)</w:t>
      </w:r>
    </w:p>
    <w:p w14:paraId="2C50E84D" w14:textId="77777777" w:rsidR="009B6BCB" w:rsidRDefault="00000000">
      <w:pPr>
        <w:pStyle w:val="Callout"/>
      </w:pPr>
      <w:r>
        <w:t>Popište strategii, která byla základem marketingové komunikace. Specifikujte cílovou skupinu a klíčový insight, který k této strategii vedl a vysvětlete, proč byl tento insight relevantní. Jakého typu odezvy a změny chování zákazníků jste chtěli dosáhnout? Jaká byla vaše message a proč byla zvolena?</w:t>
      </w:r>
    </w:p>
    <w:p w14:paraId="36ECAA2A" w14:textId="77777777" w:rsidR="009B6BCB" w:rsidRDefault="00000000">
      <w:r>
        <w:t>........................................</w:t>
      </w:r>
    </w:p>
    <w:p w14:paraId="3048DF15" w14:textId="77777777" w:rsidR="009B6BCB" w:rsidRDefault="00000000">
      <w:pPr>
        <w:pStyle w:val="Heading2"/>
      </w:pPr>
      <w:r>
        <w:t>Kreativní a mediální strategie (max. 300 slov)</w:t>
      </w:r>
    </w:p>
    <w:p w14:paraId="76A2E997" w14:textId="77777777" w:rsidR="009B6BCB" w:rsidRDefault="00000000">
      <w:pPr>
        <w:pStyle w:val="Callout"/>
      </w:pPr>
      <w:r>
        <w:t>Představte, jak jste insight a message uvedli v život. Jaká byla vaše unikátní kreativní idea a proč byla silná? Vysvětlete, proč tato kreativní idea nejlépe odpovídala na stanovenou výzvu. Představte komunikační kanály, jejich důležitost a důvod jejich výběru do celkového komunikačního mixu.</w:t>
      </w:r>
    </w:p>
    <w:p w14:paraId="62E83233" w14:textId="77777777" w:rsidR="009B6BCB" w:rsidRDefault="00000000">
      <w:r>
        <w:t>........................................</w:t>
      </w:r>
    </w:p>
    <w:p w14:paraId="00DAC18C" w14:textId="77777777" w:rsidR="009B6BCB" w:rsidRDefault="00000000">
      <w:pPr>
        <w:pStyle w:val="Heading2"/>
      </w:pPr>
      <w:r>
        <w:t>YouTube</w:t>
      </w:r>
    </w:p>
    <w:p w14:paraId="633FC45D" w14:textId="77777777" w:rsidR="009B6BCB" w:rsidRDefault="00000000">
      <w:pPr>
        <w:pStyle w:val="Callout"/>
      </w:pPr>
      <w:r>
        <w:t>Tuto část přihlášky vyplňte VŽDY, pokud jako jeden z komunikačních kanálů využívá přihláška YouTube. Prosím, věnujte vyplnění pozornost – přihlášky využívající YouTube také soutěží (bez ohledu na kategorii, v které jsou přihlášeny) o speciální cenu „Nejlepší využití YouTube“.</w:t>
      </w:r>
    </w:p>
    <w:p w14:paraId="205D1FF2" w14:textId="77777777" w:rsidR="009B6BCB" w:rsidRDefault="00000000">
      <w:r>
        <w:t>........................................</w:t>
      </w:r>
    </w:p>
    <w:p w14:paraId="2F9F4508" w14:textId="77777777" w:rsidR="009B6BCB" w:rsidRDefault="00000000">
      <w:pPr>
        <w:pStyle w:val="Heading2"/>
      </w:pPr>
      <w:r>
        <w:t>YouTube: Hlavní záměr a měřitelný cíl</w:t>
      </w:r>
    </w:p>
    <w:p w14:paraId="0C280DA4" w14:textId="77777777" w:rsidR="009B6BCB" w:rsidRDefault="00000000">
      <w:pPr>
        <w:pStyle w:val="Callout"/>
      </w:pPr>
      <w:r>
        <w:t>Který konkrétní hlavní záměr a měřitelný cíl jste chtěli pomocí YouTube realizovat v této kampani?</w:t>
      </w:r>
    </w:p>
    <w:p w14:paraId="779FF5DC" w14:textId="77777777" w:rsidR="009B6BCB" w:rsidRDefault="00000000">
      <w:r>
        <w:t>........................................</w:t>
      </w:r>
    </w:p>
    <w:p w14:paraId="4EA7FC58" w14:textId="77777777" w:rsidR="009B6BCB" w:rsidRDefault="00000000">
      <w:pPr>
        <w:pStyle w:val="Heading2"/>
      </w:pPr>
      <w:r>
        <w:t>YouTube: Funkce a možnosti</w:t>
      </w:r>
    </w:p>
    <w:p w14:paraId="1D88ACE3" w14:textId="77777777" w:rsidR="009B6BCB" w:rsidRDefault="00000000">
      <w:pPr>
        <w:pStyle w:val="Callout"/>
      </w:pPr>
      <w:r>
        <w:t>Které možnosti YouTube jste využili?</w:t>
      </w:r>
    </w:p>
    <w:p w14:paraId="1F5D500A" w14:textId="77777777" w:rsidR="009B6BCB" w:rsidRDefault="00000000">
      <w:r>
        <w:t>........................................</w:t>
      </w:r>
    </w:p>
    <w:p w14:paraId="59D465B9" w14:textId="77777777" w:rsidR="009B6BCB" w:rsidRDefault="00000000">
      <w:pPr>
        <w:pStyle w:val="Heading2"/>
      </w:pPr>
      <w:r>
        <w:t>YouTube: Dosažení cílů</w:t>
      </w:r>
    </w:p>
    <w:p w14:paraId="444F5F18" w14:textId="77777777" w:rsidR="009B6BCB" w:rsidRDefault="00000000">
      <w:pPr>
        <w:pStyle w:val="Callout"/>
      </w:pPr>
      <w:r>
        <w:t>Jak přispěly tyto funkce k dosažení vašich cílů?</w:t>
      </w:r>
    </w:p>
    <w:p w14:paraId="34000358" w14:textId="77777777" w:rsidR="009B6BCB" w:rsidRDefault="00000000">
      <w:r>
        <w:t>........................................</w:t>
      </w:r>
    </w:p>
    <w:p w14:paraId="7F8D28D2" w14:textId="77777777" w:rsidR="009B6BCB" w:rsidRDefault="00000000">
      <w:pPr>
        <w:pStyle w:val="Heading2"/>
      </w:pPr>
      <w:r>
        <w:t>Doplňující informace (max. 200 slov)</w:t>
      </w:r>
    </w:p>
    <w:p w14:paraId="65640908" w14:textId="77777777" w:rsidR="009B6BCB" w:rsidRDefault="00000000">
      <w:pPr>
        <w:pStyle w:val="Callout"/>
      </w:pPr>
      <w:r>
        <w:t>Zde můžete uvést další informace, které považujete za důležité pro hodnocení kampaně.</w:t>
      </w:r>
    </w:p>
    <w:p w14:paraId="49BB64C7" w14:textId="77777777" w:rsidR="009B6BCB" w:rsidRDefault="00000000">
      <w:r>
        <w:t>........................................</w:t>
      </w:r>
    </w:p>
    <w:p w14:paraId="3515FD36" w14:textId="77777777" w:rsidR="009B6BCB" w:rsidRDefault="00000000">
      <w:pPr>
        <w:pStyle w:val="Heading2"/>
      </w:pPr>
      <w:r>
        <w:t>Rozpočet</w:t>
      </w:r>
    </w:p>
    <w:p w14:paraId="279FCF12" w14:textId="77777777" w:rsidR="009B6BCB" w:rsidRDefault="00000000">
      <w:pPr>
        <w:pStyle w:val="Callout"/>
      </w:pPr>
      <w:r>
        <w:t>Souhrnná investice do ATL a BTL kampaně (TV, tisk, radio, outdoor, kino, internet, direct marketing, sales promotion, eventy, PR apod.)</w:t>
      </w:r>
    </w:p>
    <w:p w14:paraId="38D79FD6" w14:textId="77777777" w:rsidR="009B6BCB" w:rsidRDefault="00000000">
      <w:r>
        <w:t>........................................</w:t>
      </w:r>
    </w:p>
    <w:p w14:paraId="431B945B" w14:textId="77777777" w:rsidR="009B6BCB" w:rsidRDefault="00000000">
      <w:pPr>
        <w:pStyle w:val="Heading2"/>
      </w:pPr>
      <w:r>
        <w:lastRenderedPageBreak/>
        <w:t>Výsledky (max. 5 stran)</w:t>
      </w:r>
    </w:p>
    <w:p w14:paraId="14174911" w14:textId="77777777" w:rsidR="009B6BCB" w:rsidRDefault="00000000">
      <w:pPr>
        <w:pStyle w:val="Callout"/>
      </w:pPr>
      <w:r>
        <w:t>Přehledně demonstrujte, že kampaň dosáhla nebo překonala stanovené komunikační cíle. Uveďte, jak pomohla k dosažení marketingových a obchodních cílů.</w:t>
      </w:r>
    </w:p>
    <w:p w14:paraId="5C5ADB21" w14:textId="77777777" w:rsidR="009B6BCB" w:rsidRDefault="00000000">
      <w:pPr>
        <w:pStyle w:val="Callout"/>
      </w:pPr>
      <w:r>
        <w:t>Hlouběji vysvětlete, proč byly tyto výsledky skvělé, např. provnáním s výsledky a investicemi konkurence, růstem market share nebo jiných ukazatelů kategorie, specifikujte ROI, je-li to možné. Vysvětlete, proč se domníváte, že bylo cílů dosaženo zejména díky komunikaci. Pokuste se vyloučit jiné faktory (sezonalita, cenové promotions, růst distribuce/pokrytí atd.) jako možné důvody úspěchu.</w:t>
      </w:r>
    </w:p>
    <w:p w14:paraId="2495658B" w14:textId="77777777" w:rsidR="009B6BCB" w:rsidRDefault="00000000">
      <w:pPr>
        <w:pStyle w:val="Callout"/>
      </w:pPr>
      <w:r>
        <w:t>Uveďte nejen data (absolutní čísla nebo indexy) z kvantitativních a kvalitativních výzkumů trhu, ale ždy uveďte i zdroj uváděných informací. Vyhrazujeme si právo informace ověřit. Nepravdivé informace či informace bez uvedení zdroje jsou důvodem k odmítnutí přihlášky či vyloučení ze soutěže!</w:t>
      </w:r>
    </w:p>
    <w:p w14:paraId="12655632" w14:textId="77777777" w:rsidR="009B6BCB" w:rsidRDefault="00000000">
      <w:pPr>
        <w:pStyle w:val="Callout"/>
      </w:pPr>
      <w:r>
        <w:t>Plně respektujeme důvěrnost poskytnutých údajů. Porotci jsou k tomu zavázáni písemně. Můžete označit údaje, které si nepřejete zveřejnit, nebudou zahrnuty do stručného popisu kampaně pro prezentaci na galavečeru ani do případové studie k otištění v případě zisku některé z cen.</w:t>
      </w:r>
    </w:p>
    <w:p w14:paraId="54A887B1" w14:textId="77777777" w:rsidR="009B6BCB" w:rsidRDefault="00000000">
      <w:pPr>
        <w:pStyle w:val="Callout"/>
      </w:pPr>
      <w:r>
        <w:t>Toto je klíčová část přihlášky. Vypovídací schopnost uvedených informací spolu s jejich věrohodností mají rozhodující význam pro hodnocení přihlášek!</w:t>
      </w:r>
    </w:p>
    <w:p w14:paraId="606A6EBC" w14:textId="77777777" w:rsidR="009B6BCB" w:rsidRDefault="00000000">
      <w:r>
        <w:t>........................................</w:t>
      </w:r>
    </w:p>
    <w:p w14:paraId="6E270F8A" w14:textId="77777777" w:rsidR="009B6BCB" w:rsidRDefault="00000000">
      <w:pPr>
        <w:pStyle w:val="Heading2"/>
      </w:pPr>
      <w:r>
        <w:t>Neveřejné výsledky</w:t>
      </w:r>
    </w:p>
    <w:p w14:paraId="6B8C1AE4" w14:textId="77777777" w:rsidR="009B6BCB" w:rsidRDefault="00000000">
      <w:pPr>
        <w:pStyle w:val="Callout"/>
      </w:pPr>
      <w:r>
        <w:t>Výsledky můžete rozdělit na část veřejnou a na část, která slouží jen pro rozhodování poroty a nebude zveřejněna (na webu EFFIE, v ročence EFFIE atd.).</w:t>
      </w:r>
    </w:p>
    <w:p w14:paraId="78F07D1C" w14:textId="77777777" w:rsidR="009B6BCB" w:rsidRDefault="00000000">
      <w:pPr>
        <w:pStyle w:val="Callout"/>
      </w:pPr>
      <w:r>
        <w:t xml:space="preserve">Upozorňujeme, že porota musí vždy mít k dispozici kompletní výsledky. Všechny porotkyně a všichni </w:t>
      </w:r>
      <w:r>
        <w:rPr>
          <w:b/>
        </w:rPr>
        <w:t>porotci se podpisem NDA zavázali k mlčenlivosti</w:t>
      </w:r>
      <w:r>
        <w:t>.</w:t>
      </w:r>
    </w:p>
    <w:p w14:paraId="3CFC84BF" w14:textId="77777777" w:rsidR="009B6BCB" w:rsidRDefault="00000000">
      <w:pPr>
        <w:pStyle w:val="Callout"/>
      </w:pPr>
      <w:r>
        <w:t>Zároveň berete ne vědomí, že nevyužijete-li možnosti rozdělit výsledky na veřejné a neveřejné, má organizátor soutěže bez dalšího právo k jejich kompletnímu zveřejnění.</w:t>
      </w:r>
    </w:p>
    <w:p w14:paraId="3E7D6AAE" w14:textId="77777777" w:rsidR="009B6BCB" w:rsidRDefault="00000000">
      <w:r>
        <w:t>........................................</w:t>
      </w:r>
    </w:p>
    <w:p w14:paraId="6C726023" w14:textId="77777777" w:rsidR="009B6BCB" w:rsidRDefault="00000000">
      <w:pPr>
        <w:pStyle w:val="Heading2"/>
      </w:pPr>
      <w:r>
        <w:t>Právo užití</w:t>
      </w:r>
    </w:p>
    <w:p w14:paraId="7ADF1121" w14:textId="77777777" w:rsidR="009B6BCB" w:rsidRDefault="00000000">
      <w:pPr>
        <w:pStyle w:val="Callout"/>
      </w:pPr>
      <w:r>
        <w:t>Přihlašovatel souhlasí s tím, že dává organizátorovi soutěže právo použít dodanou dokumentaci k publicitě a k jiným účelům a zříká se odměny za užití díla.</w:t>
      </w:r>
    </w:p>
    <w:p w14:paraId="5AA106EA" w14:textId="77777777" w:rsidR="009B6BCB" w:rsidRDefault="00000000">
      <w:r>
        <w:t>........................................</w:t>
      </w:r>
    </w:p>
    <w:sectPr w:rsidR="009B6BCB" w:rsidSect="00E75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8EFD2" w14:textId="77777777" w:rsidR="0056759E" w:rsidRDefault="0056759E" w:rsidP="001C323E">
      <w:pPr>
        <w:spacing w:after="0" w:line="240" w:lineRule="auto"/>
      </w:pPr>
      <w:r>
        <w:separator/>
      </w:r>
    </w:p>
  </w:endnote>
  <w:endnote w:type="continuationSeparator" w:id="0">
    <w:p w14:paraId="42ACBF86" w14:textId="77777777" w:rsidR="0056759E" w:rsidRDefault="0056759E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43E6D" w14:textId="77777777" w:rsidR="00B306D8" w:rsidRDefault="00B30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EFF2A" w14:textId="77777777" w:rsidR="00812D3B" w:rsidRDefault="00B306D8" w:rsidP="00CF4759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 w:rsidRPr="00B306D8">
      <w:rPr>
        <w:color w:val="222A35" w:themeColor="text2" w:themeShade="80"/>
        <w:sz w:val="24"/>
        <w:szCs w:val="24"/>
      </w:rPr>
      <w:ptab w:relativeTo="margin" w:alignment="right" w:leader="none"/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/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C9130" w14:textId="77777777" w:rsidR="00B306D8" w:rsidRDefault="00B30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DCD74" w14:textId="77777777" w:rsidR="0056759E" w:rsidRDefault="0056759E" w:rsidP="001C323E">
      <w:pPr>
        <w:spacing w:after="0" w:line="240" w:lineRule="auto"/>
      </w:pPr>
      <w:r>
        <w:separator/>
      </w:r>
    </w:p>
  </w:footnote>
  <w:footnote w:type="continuationSeparator" w:id="0">
    <w:p w14:paraId="27FA182D" w14:textId="77777777" w:rsidR="0056759E" w:rsidRDefault="0056759E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D902" w14:textId="77777777" w:rsidR="00B306D8" w:rsidRDefault="00B30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804EB" w14:textId="77777777" w:rsidR="007D52FB" w:rsidRPr="00526DDA" w:rsidRDefault="001C323E" w:rsidP="007D52FB">
    <w:pPr>
      <w:rPr>
        <w:rStyle w:val="BookTitle"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5A7052B2" wp14:editId="22214C29">
          <wp:simplePos x="0" y="0"/>
          <wp:positionH relativeFrom="margin">
            <wp:align>right</wp:align>
          </wp:positionH>
          <wp:positionV relativeFrom="paragraph">
            <wp:posOffset>796</wp:posOffset>
          </wp:positionV>
          <wp:extent cx="1180800" cy="723600"/>
          <wp:effectExtent l="0" t="0" r="635" b="635"/>
          <wp:wrapSquare wrapText="bothSides"/>
          <wp:docPr id="14731792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8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39311" w14:textId="77777777" w:rsidR="00B306D8" w:rsidRDefault="00B30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215B"/>
    <w:multiLevelType w:val="hybridMultilevel"/>
    <w:tmpl w:val="BCD60B74"/>
    <w:lvl w:ilvl="0" w:tplc="6D5278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7558"/>
    <w:multiLevelType w:val="hybridMultilevel"/>
    <w:tmpl w:val="B83C594E"/>
    <w:lvl w:ilvl="0" w:tplc="2C7846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0464">
    <w:abstractNumId w:val="0"/>
  </w:num>
  <w:num w:numId="2" w16cid:durableId="101627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0531CF"/>
    <w:rsid w:val="00101F99"/>
    <w:rsid w:val="00113DB2"/>
    <w:rsid w:val="00126813"/>
    <w:rsid w:val="001C323E"/>
    <w:rsid w:val="001D30DE"/>
    <w:rsid w:val="0027375D"/>
    <w:rsid w:val="002A702F"/>
    <w:rsid w:val="002B47D6"/>
    <w:rsid w:val="002D2E3A"/>
    <w:rsid w:val="002D48D4"/>
    <w:rsid w:val="003258D2"/>
    <w:rsid w:val="004671D5"/>
    <w:rsid w:val="00526DDA"/>
    <w:rsid w:val="00541797"/>
    <w:rsid w:val="00552C2C"/>
    <w:rsid w:val="00563DC6"/>
    <w:rsid w:val="0056759E"/>
    <w:rsid w:val="005C5988"/>
    <w:rsid w:val="006273A7"/>
    <w:rsid w:val="00641721"/>
    <w:rsid w:val="0064240F"/>
    <w:rsid w:val="007540F2"/>
    <w:rsid w:val="007956F6"/>
    <w:rsid w:val="007D52FB"/>
    <w:rsid w:val="007E6EDB"/>
    <w:rsid w:val="00812B68"/>
    <w:rsid w:val="00812D3B"/>
    <w:rsid w:val="00816282"/>
    <w:rsid w:val="00840AC9"/>
    <w:rsid w:val="00843ADD"/>
    <w:rsid w:val="009711FB"/>
    <w:rsid w:val="009B6BCB"/>
    <w:rsid w:val="00A43E93"/>
    <w:rsid w:val="00AC7425"/>
    <w:rsid w:val="00B23406"/>
    <w:rsid w:val="00B272BF"/>
    <w:rsid w:val="00B306D8"/>
    <w:rsid w:val="00B31621"/>
    <w:rsid w:val="00BF2724"/>
    <w:rsid w:val="00C402A4"/>
    <w:rsid w:val="00C752EB"/>
    <w:rsid w:val="00CC303C"/>
    <w:rsid w:val="00CD2434"/>
    <w:rsid w:val="00CF4759"/>
    <w:rsid w:val="00DB4338"/>
    <w:rsid w:val="00E75F2D"/>
    <w:rsid w:val="00FD0FF9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70180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DC6"/>
  </w:style>
  <w:style w:type="paragraph" w:styleId="Heading1">
    <w:name w:val="heading 1"/>
    <w:basedOn w:val="Normal"/>
    <w:next w:val="Normal"/>
    <w:link w:val="Heading1Char"/>
    <w:uiPriority w:val="9"/>
    <w:qFormat/>
    <w:rsid w:val="00795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aps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2B47D6"/>
    <w:pPr>
      <w:spacing w:before="100" w:beforeAutospacing="1" w:after="100" w:afterAutospacing="1" w:line="240" w:lineRule="auto"/>
      <w:outlineLvl w:val="2"/>
    </w:pPr>
    <w:rPr>
      <w:rFonts w:asciiTheme="majorHAnsi" w:eastAsia="Times New Roman" w:hAnsiTheme="majorHAnsi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47D6"/>
    <w:rPr>
      <w:rFonts w:asciiTheme="majorHAnsi" w:eastAsia="Times New Roman" w:hAnsiTheme="majorHAnsi" w:cs="Times New Roman"/>
      <w:b/>
      <w:bCs/>
      <w:sz w:val="27"/>
      <w:szCs w:val="27"/>
      <w:lang w:eastAsia="cs-CZ"/>
    </w:rPr>
  </w:style>
  <w:style w:type="character" w:customStyle="1" w:styleId="requiredfield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56F6"/>
    <w:rPr>
      <w:rFonts w:asciiTheme="majorHAnsi" w:eastAsiaTheme="majorEastAsia" w:hAnsiTheme="majorHAnsi" w:cstheme="majorBidi"/>
      <w:b/>
      <w:color w:val="A1833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47D6"/>
    <w:rPr>
      <w:rFonts w:asciiTheme="majorHAnsi" w:eastAsiaTheme="majorEastAsia" w:hAnsiTheme="majorHAnsi" w:cstheme="majorBidi"/>
      <w:b/>
      <w:cap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23E"/>
  </w:style>
  <w:style w:type="paragraph" w:customStyle="1" w:styleId="Callout">
    <w:name w:val="Callout"/>
    <w:basedOn w:val="Normal"/>
    <w:next w:val="Normal"/>
    <w:link w:val="CalloutChar"/>
    <w:qFormat/>
    <w:rsid w:val="002D48D4"/>
    <w:pPr>
      <w:keepNext/>
      <w:keepLines/>
      <w:pBdr>
        <w:top w:val="single" w:sz="4" w:space="3" w:color="A1833F"/>
        <w:left w:val="single" w:sz="36" w:space="6" w:color="A1833F"/>
        <w:bottom w:val="single" w:sz="4" w:space="3" w:color="A1833F"/>
        <w:right w:val="single" w:sz="4" w:space="6" w:color="A1833F"/>
      </w:pBdr>
      <w:ind w:left="113" w:right="113"/>
    </w:pPr>
    <w:rPr>
      <w:color w:val="A1833F"/>
      <w:sz w:val="18"/>
      <w:lang w:val="en-US"/>
    </w:rPr>
  </w:style>
  <w:style w:type="character" w:customStyle="1" w:styleId="CalloutChar">
    <w:name w:val="Callout Char"/>
    <w:basedOn w:val="DefaultParagraphFont"/>
    <w:link w:val="Callout"/>
    <w:rsid w:val="002D48D4"/>
    <w:rPr>
      <w:color w:val="A1833F"/>
      <w:sz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B47D6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A1833F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7D6"/>
    <w:rPr>
      <w:rFonts w:asciiTheme="majorHAnsi" w:eastAsiaTheme="majorEastAsia" w:hAnsiTheme="majorHAnsi" w:cstheme="majorBidi"/>
      <w:b/>
      <w:color w:val="A1833F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3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73A7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526DDA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B30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23E13-4058-44FD-8548-A994F536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1056</Words>
  <Characters>6234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24</cp:revision>
  <dcterms:created xsi:type="dcterms:W3CDTF">2022-06-27T12:22:00Z</dcterms:created>
  <dcterms:modified xsi:type="dcterms:W3CDTF">2024-07-15T12:53:00Z</dcterms:modified>
</cp:coreProperties>
</file>